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0D1BE" w14:textId="508E9449" w:rsidR="005723DE" w:rsidRPr="007430AF" w:rsidRDefault="005723DE" w:rsidP="000344F4">
      <w:pPr>
        <w:pStyle w:val="Title"/>
        <w:rPr>
          <w:szCs w:val="24"/>
        </w:rPr>
      </w:pPr>
      <w:r w:rsidRPr="007430AF">
        <w:rPr>
          <w:szCs w:val="24"/>
        </w:rPr>
        <w:t xml:space="preserve">GUIDELINES FOR </w:t>
      </w:r>
      <w:r w:rsidR="004E7575">
        <w:rPr>
          <w:szCs w:val="24"/>
        </w:rPr>
        <w:t>AUTHORS’</w:t>
      </w:r>
      <w:r w:rsidRPr="007430AF">
        <w:rPr>
          <w:szCs w:val="24"/>
        </w:rPr>
        <w:t xml:space="preserve"> </w:t>
      </w:r>
      <w:r w:rsidR="004E5DD1" w:rsidRPr="007430AF">
        <w:rPr>
          <w:szCs w:val="24"/>
        </w:rPr>
        <w:t>MANUSCRIPT FOR</w:t>
      </w:r>
      <w:r w:rsidR="000344F4" w:rsidRPr="007430AF">
        <w:rPr>
          <w:szCs w:val="24"/>
        </w:rPr>
        <w:t xml:space="preserve"> </w:t>
      </w:r>
      <w:r w:rsidR="00066721">
        <w:rPr>
          <w:szCs w:val="24"/>
        </w:rPr>
        <w:t>BRIDGES JOURNAL</w:t>
      </w:r>
    </w:p>
    <w:p w14:paraId="62CB2B1B" w14:textId="77777777" w:rsidR="005723DE" w:rsidRPr="007430AF" w:rsidRDefault="005723DE" w:rsidP="00FC2AF6">
      <w:pPr>
        <w:jc w:val="center"/>
        <w:rPr>
          <w:szCs w:val="22"/>
        </w:rPr>
      </w:pPr>
    </w:p>
    <w:p w14:paraId="1A4246AF" w14:textId="2ECAE3E0" w:rsidR="00604320" w:rsidRPr="007430AF" w:rsidRDefault="004E7575" w:rsidP="00FC2AF6">
      <w:pPr>
        <w:jc w:val="center"/>
        <w:rPr>
          <w:szCs w:val="22"/>
          <w:vertAlign w:val="superscript"/>
          <w:lang w:val="pt-BR"/>
        </w:rPr>
      </w:pPr>
      <w:r>
        <w:rPr>
          <w:szCs w:val="22"/>
          <w:lang w:val="pt-BR"/>
        </w:rPr>
        <w:t>John</w:t>
      </w:r>
      <w:r w:rsidR="005723DE" w:rsidRPr="007430AF">
        <w:rPr>
          <w:szCs w:val="22"/>
          <w:lang w:val="pt-BR"/>
        </w:rPr>
        <w:t xml:space="preserve"> O. </w:t>
      </w:r>
      <w:r>
        <w:rPr>
          <w:szCs w:val="22"/>
          <w:lang w:val="pt-BR"/>
        </w:rPr>
        <w:t>Doe</w:t>
      </w:r>
      <w:r w:rsidR="00882BFC" w:rsidRPr="007430AF">
        <w:rPr>
          <w:szCs w:val="22"/>
          <w:vertAlign w:val="superscript"/>
          <w:lang w:val="pt-BR"/>
        </w:rPr>
        <w:t xml:space="preserve"> </w:t>
      </w:r>
      <w:r w:rsidR="00105311" w:rsidRPr="007430AF">
        <w:rPr>
          <w:szCs w:val="22"/>
          <w:vertAlign w:val="superscript"/>
          <w:lang w:val="pt-BR"/>
        </w:rPr>
        <w:t>1</w:t>
      </w:r>
      <w:r w:rsidR="005723DE" w:rsidRPr="007430AF">
        <w:rPr>
          <w:szCs w:val="22"/>
          <w:lang w:val="pt-BR"/>
        </w:rPr>
        <w:t xml:space="preserve">, </w:t>
      </w:r>
      <w:r w:rsidR="00E13A29">
        <w:rPr>
          <w:szCs w:val="22"/>
          <w:lang w:val="pt-BR"/>
        </w:rPr>
        <w:t>Yusuf</w:t>
      </w:r>
      <w:r>
        <w:rPr>
          <w:szCs w:val="22"/>
          <w:lang w:val="pt-BR"/>
        </w:rPr>
        <w:t xml:space="preserve"> Tchumba</w:t>
      </w:r>
      <w:r w:rsidR="00105311" w:rsidRPr="007430AF">
        <w:rPr>
          <w:szCs w:val="22"/>
          <w:vertAlign w:val="superscript"/>
          <w:lang w:val="pt-BR"/>
        </w:rPr>
        <w:t xml:space="preserve"> 2</w:t>
      </w:r>
      <w:r w:rsidR="005723DE" w:rsidRPr="007430AF">
        <w:rPr>
          <w:szCs w:val="22"/>
          <w:lang w:val="pt-BR"/>
        </w:rPr>
        <w:t xml:space="preserve">, </w:t>
      </w:r>
      <w:r>
        <w:rPr>
          <w:szCs w:val="22"/>
          <w:lang w:val="pt-BR"/>
        </w:rPr>
        <w:t>Tani Mola</w:t>
      </w:r>
      <w:r w:rsidR="00105311" w:rsidRPr="007430AF">
        <w:rPr>
          <w:szCs w:val="22"/>
          <w:vertAlign w:val="superscript"/>
          <w:lang w:val="pt-BR"/>
        </w:rPr>
        <w:t xml:space="preserve"> 1</w:t>
      </w:r>
      <w:r w:rsidR="00BC6DE8">
        <w:rPr>
          <w:szCs w:val="22"/>
          <w:vertAlign w:val="superscript"/>
          <w:lang w:val="pt-BR"/>
        </w:rPr>
        <w:t xml:space="preserve"> </w:t>
      </w:r>
      <w:r w:rsidR="00BC6DE8" w:rsidRPr="007430AF">
        <w:rPr>
          <w:szCs w:val="22"/>
          <w:lang w:val="pt-BR"/>
        </w:rPr>
        <w:footnoteReference w:customMarkFollows="1" w:id="1"/>
        <w:t>*</w:t>
      </w:r>
      <w:r w:rsidR="005723DE" w:rsidRPr="007430AF">
        <w:rPr>
          <w:szCs w:val="22"/>
          <w:lang w:val="pt-BR"/>
        </w:rPr>
        <w:t xml:space="preserve">, </w:t>
      </w:r>
      <w:r>
        <w:rPr>
          <w:szCs w:val="22"/>
          <w:lang w:val="pt-BR"/>
        </w:rPr>
        <w:t>Obi Dooyum</w:t>
      </w:r>
      <w:r w:rsidR="00B60E2E" w:rsidRPr="007430AF">
        <w:rPr>
          <w:szCs w:val="22"/>
          <w:lang w:val="pt-BR"/>
        </w:rPr>
        <w:t xml:space="preserve"> </w:t>
      </w:r>
      <w:r w:rsidR="00B60E2E" w:rsidRPr="007430AF">
        <w:rPr>
          <w:szCs w:val="22"/>
          <w:vertAlign w:val="superscript"/>
          <w:lang w:val="pt-BR"/>
        </w:rPr>
        <w:t>3</w:t>
      </w:r>
    </w:p>
    <w:p w14:paraId="7B9E5ABF" w14:textId="77777777" w:rsidR="005723DE" w:rsidRPr="007430AF" w:rsidRDefault="005723DE" w:rsidP="00FC2AF6">
      <w:pPr>
        <w:jc w:val="center"/>
        <w:rPr>
          <w:szCs w:val="22"/>
          <w:lang w:val="pt-BR"/>
        </w:rPr>
      </w:pPr>
    </w:p>
    <w:p w14:paraId="050C53EA" w14:textId="1F3D8A3E" w:rsidR="005723DE" w:rsidRPr="007430AF" w:rsidRDefault="00105311" w:rsidP="00FC2AF6">
      <w:pPr>
        <w:jc w:val="center"/>
        <w:rPr>
          <w:szCs w:val="22"/>
        </w:rPr>
      </w:pPr>
      <w:r w:rsidRPr="007430AF">
        <w:rPr>
          <w:szCs w:val="22"/>
          <w:vertAlign w:val="superscript"/>
        </w:rPr>
        <w:t>1</w:t>
      </w:r>
      <w:r w:rsidR="005723DE" w:rsidRPr="007430AF">
        <w:rPr>
          <w:szCs w:val="22"/>
        </w:rPr>
        <w:t xml:space="preserve"> </w:t>
      </w:r>
      <w:r w:rsidR="004E5DD1" w:rsidRPr="007430AF">
        <w:rPr>
          <w:szCs w:val="22"/>
        </w:rPr>
        <w:t>Department of Computer Science</w:t>
      </w:r>
      <w:r w:rsidR="005723DE" w:rsidRPr="007430AF">
        <w:rPr>
          <w:szCs w:val="22"/>
        </w:rPr>
        <w:t xml:space="preserve">, </w:t>
      </w:r>
      <w:r w:rsidR="004E5DD1" w:rsidRPr="007430AF">
        <w:rPr>
          <w:szCs w:val="22"/>
        </w:rPr>
        <w:t xml:space="preserve">Lead </w:t>
      </w:r>
      <w:r w:rsidR="005723DE" w:rsidRPr="007430AF">
        <w:rPr>
          <w:szCs w:val="22"/>
        </w:rPr>
        <w:t>Ci</w:t>
      </w:r>
      <w:r w:rsidR="004E5DD1" w:rsidRPr="007430AF">
        <w:rPr>
          <w:szCs w:val="22"/>
        </w:rPr>
        <w:t>ty University, Ibadan, Nigeria</w:t>
      </w:r>
    </w:p>
    <w:p w14:paraId="44FBFBAB" w14:textId="5C9B048B" w:rsidR="005723DE" w:rsidRPr="007430AF" w:rsidRDefault="00105311" w:rsidP="00FC2AF6">
      <w:pPr>
        <w:jc w:val="center"/>
        <w:rPr>
          <w:szCs w:val="22"/>
        </w:rPr>
      </w:pPr>
      <w:r w:rsidRPr="007430AF">
        <w:rPr>
          <w:szCs w:val="22"/>
          <w:vertAlign w:val="superscript"/>
        </w:rPr>
        <w:t>2</w:t>
      </w:r>
      <w:r w:rsidR="005723DE" w:rsidRPr="007430AF">
        <w:rPr>
          <w:szCs w:val="22"/>
        </w:rPr>
        <w:t xml:space="preserve"> Dep</w:t>
      </w:r>
      <w:r w:rsidR="00EA39AD">
        <w:rPr>
          <w:szCs w:val="22"/>
        </w:rPr>
        <w:t>artmen</w:t>
      </w:r>
      <w:r w:rsidR="005723DE" w:rsidRPr="007430AF">
        <w:rPr>
          <w:szCs w:val="22"/>
        </w:rPr>
        <w:t xml:space="preserve">t of </w:t>
      </w:r>
      <w:r w:rsidR="00EA39AD">
        <w:rPr>
          <w:szCs w:val="22"/>
        </w:rPr>
        <w:t>Chemistry</w:t>
      </w:r>
      <w:r w:rsidR="005723DE" w:rsidRPr="007430AF">
        <w:rPr>
          <w:szCs w:val="22"/>
        </w:rPr>
        <w:t>, University</w:t>
      </w:r>
      <w:r w:rsidR="00EA39AD">
        <w:rPr>
          <w:szCs w:val="22"/>
        </w:rPr>
        <w:t xml:space="preserve"> of Ibadan</w:t>
      </w:r>
      <w:r w:rsidR="005723DE" w:rsidRPr="007430AF">
        <w:rPr>
          <w:szCs w:val="22"/>
        </w:rPr>
        <w:t xml:space="preserve">, </w:t>
      </w:r>
      <w:r w:rsidR="00EA39AD">
        <w:rPr>
          <w:szCs w:val="22"/>
        </w:rPr>
        <w:t>Nigeria</w:t>
      </w:r>
      <w:r w:rsidR="00EA39AD" w:rsidRPr="007430AF">
        <w:rPr>
          <w:szCs w:val="22"/>
        </w:rPr>
        <w:t xml:space="preserve"> </w:t>
      </w:r>
    </w:p>
    <w:p w14:paraId="2568559E" w14:textId="2BADD841" w:rsidR="00604320" w:rsidRPr="007430AF" w:rsidRDefault="00B60E2E" w:rsidP="004E7575">
      <w:pPr>
        <w:pStyle w:val="Standard1"/>
        <w:jc w:val="center"/>
        <w:rPr>
          <w:sz w:val="22"/>
          <w:szCs w:val="22"/>
        </w:rPr>
      </w:pPr>
      <w:r w:rsidRPr="007430AF">
        <w:rPr>
          <w:sz w:val="22"/>
          <w:szCs w:val="22"/>
          <w:vertAlign w:val="superscript"/>
        </w:rPr>
        <w:t>3</w:t>
      </w:r>
      <w:r w:rsidRPr="007430AF">
        <w:rPr>
          <w:sz w:val="22"/>
          <w:szCs w:val="22"/>
        </w:rPr>
        <w:t xml:space="preserve"> </w:t>
      </w:r>
      <w:r w:rsidR="00EA39AD">
        <w:rPr>
          <w:sz w:val="22"/>
          <w:szCs w:val="22"/>
        </w:rPr>
        <w:t>Department of Public Health</w:t>
      </w:r>
      <w:r w:rsidRPr="007430AF">
        <w:rPr>
          <w:sz w:val="22"/>
          <w:szCs w:val="22"/>
        </w:rPr>
        <w:t xml:space="preserve">, </w:t>
      </w:r>
      <w:r w:rsidR="004E7575">
        <w:rPr>
          <w:sz w:val="22"/>
          <w:szCs w:val="22"/>
        </w:rPr>
        <w:t>University of Lagos, Nigeria</w:t>
      </w:r>
    </w:p>
    <w:p w14:paraId="2EA960D2" w14:textId="77777777" w:rsidR="00B60E2E" w:rsidRPr="007430AF" w:rsidRDefault="00B60E2E" w:rsidP="00FC2AF6">
      <w:pPr>
        <w:jc w:val="center"/>
        <w:rPr>
          <w:szCs w:val="22"/>
        </w:rPr>
      </w:pPr>
    </w:p>
    <w:p w14:paraId="5170AE06" w14:textId="312AA0A0" w:rsidR="005723DE" w:rsidRPr="007430AF" w:rsidRDefault="005723DE" w:rsidP="007A39C5">
      <w:pPr>
        <w:pStyle w:val="Heading1"/>
        <w:numPr>
          <w:ilvl w:val="0"/>
          <w:numId w:val="0"/>
        </w:numPr>
      </w:pPr>
      <w:r w:rsidRPr="007430AF">
        <w:t>ABSTRACT</w:t>
      </w:r>
    </w:p>
    <w:p w14:paraId="6C195F65" w14:textId="46E85F69" w:rsidR="005723DE" w:rsidRPr="007430AF" w:rsidRDefault="005723DE" w:rsidP="007257EE">
      <w:pPr>
        <w:pStyle w:val="Abstracttext"/>
        <w:rPr>
          <w:b/>
          <w:szCs w:val="22"/>
        </w:rPr>
      </w:pPr>
      <w:r w:rsidRPr="007430AF">
        <w:rPr>
          <w:szCs w:val="22"/>
        </w:rPr>
        <w:t>Th</w:t>
      </w:r>
      <w:r w:rsidR="002B0D02">
        <w:rPr>
          <w:szCs w:val="22"/>
        </w:rPr>
        <w:t>i</w:t>
      </w:r>
      <w:r w:rsidRPr="007430AF">
        <w:rPr>
          <w:szCs w:val="22"/>
        </w:rPr>
        <w:t>s guideline</w:t>
      </w:r>
      <w:r w:rsidR="002B0D02">
        <w:rPr>
          <w:szCs w:val="22"/>
        </w:rPr>
        <w:t xml:space="preserve"> i</w:t>
      </w:r>
      <w:r w:rsidRPr="007430AF">
        <w:rPr>
          <w:szCs w:val="22"/>
        </w:rPr>
        <w:t xml:space="preserve">s provided for </w:t>
      </w:r>
      <w:r w:rsidR="00527987">
        <w:rPr>
          <w:szCs w:val="22"/>
        </w:rPr>
        <w:t xml:space="preserve">the </w:t>
      </w:r>
      <w:r w:rsidRPr="007430AF">
        <w:rPr>
          <w:szCs w:val="22"/>
        </w:rPr>
        <w:t xml:space="preserve">preparation of papers accepted for publication in the </w:t>
      </w:r>
      <w:r w:rsidR="002839CE">
        <w:rPr>
          <w:szCs w:val="22"/>
        </w:rPr>
        <w:t>Bridges journal</w:t>
      </w:r>
      <w:r w:rsidR="002B0D02">
        <w:rPr>
          <w:szCs w:val="22"/>
        </w:rPr>
        <w:t xml:space="preserve"> of the Faculty of Natural and Applied Sciences, Lead City University, Ibadan, Nigeria</w:t>
      </w:r>
      <w:r w:rsidR="00155246">
        <w:rPr>
          <w:szCs w:val="22"/>
        </w:rPr>
        <w:t>,</w:t>
      </w:r>
      <w:r w:rsidR="002B0D02">
        <w:rPr>
          <w:szCs w:val="22"/>
        </w:rPr>
        <w:t xml:space="preserve"> </w:t>
      </w:r>
      <w:r w:rsidR="002B0D02" w:rsidRPr="007430AF">
        <w:rPr>
          <w:szCs w:val="22"/>
        </w:rPr>
        <w:t xml:space="preserve">by the </w:t>
      </w:r>
      <w:r w:rsidR="002839CE">
        <w:rPr>
          <w:szCs w:val="22"/>
        </w:rPr>
        <w:t xml:space="preserve">Editorial </w:t>
      </w:r>
      <w:r w:rsidR="00155246">
        <w:rPr>
          <w:szCs w:val="22"/>
        </w:rPr>
        <w:t>Board</w:t>
      </w:r>
      <w:r w:rsidR="002B0D02">
        <w:rPr>
          <w:szCs w:val="22"/>
        </w:rPr>
        <w:t xml:space="preserve"> of the </w:t>
      </w:r>
      <w:r w:rsidR="00155246">
        <w:rPr>
          <w:szCs w:val="22"/>
        </w:rPr>
        <w:t>J</w:t>
      </w:r>
      <w:r w:rsidR="002839CE">
        <w:rPr>
          <w:szCs w:val="22"/>
        </w:rPr>
        <w:t>ournal</w:t>
      </w:r>
      <w:r w:rsidR="002B0D02">
        <w:rPr>
          <w:szCs w:val="22"/>
        </w:rPr>
        <w:t>.</w:t>
      </w:r>
      <w:r w:rsidRPr="007430AF">
        <w:rPr>
          <w:szCs w:val="22"/>
        </w:rPr>
        <w:t xml:space="preserve"> The guideline</w:t>
      </w:r>
      <w:r w:rsidR="002B0D02">
        <w:rPr>
          <w:szCs w:val="22"/>
        </w:rPr>
        <w:t xml:space="preserve"> i</w:t>
      </w:r>
      <w:r w:rsidRPr="007430AF">
        <w:rPr>
          <w:szCs w:val="22"/>
        </w:rPr>
        <w:t xml:space="preserve">s </w:t>
      </w:r>
      <w:r w:rsidR="002B0D02">
        <w:rPr>
          <w:szCs w:val="22"/>
        </w:rPr>
        <w:t>given</w:t>
      </w:r>
      <w:r w:rsidRPr="007430AF">
        <w:rPr>
          <w:szCs w:val="22"/>
        </w:rPr>
        <w:t xml:space="preserve"> to ensure a uniform style throughout the</w:t>
      </w:r>
      <w:r w:rsidR="002B0D02">
        <w:rPr>
          <w:szCs w:val="22"/>
        </w:rPr>
        <w:t xml:space="preserve"> </w:t>
      </w:r>
      <w:r w:rsidR="002839CE">
        <w:rPr>
          <w:szCs w:val="22"/>
        </w:rPr>
        <w:t>manuscript</w:t>
      </w:r>
      <w:r w:rsidRPr="007430AF">
        <w:rPr>
          <w:szCs w:val="22"/>
        </w:rPr>
        <w:t xml:space="preserve">. All papers that are accepted by the </w:t>
      </w:r>
      <w:r w:rsidR="002B0D02">
        <w:rPr>
          <w:szCs w:val="22"/>
        </w:rPr>
        <w:t xml:space="preserve">Editorial Board </w:t>
      </w:r>
      <w:r w:rsidRPr="007430AF">
        <w:rPr>
          <w:szCs w:val="22"/>
        </w:rPr>
        <w:t xml:space="preserve">of </w:t>
      </w:r>
      <w:r w:rsidR="002839CE">
        <w:rPr>
          <w:szCs w:val="22"/>
        </w:rPr>
        <w:t>Bridges</w:t>
      </w:r>
      <w:r w:rsidR="002B0D02">
        <w:rPr>
          <w:szCs w:val="22"/>
        </w:rPr>
        <w:t xml:space="preserve"> </w:t>
      </w:r>
      <w:r w:rsidRPr="007430AF">
        <w:rPr>
          <w:szCs w:val="22"/>
        </w:rPr>
        <w:t>will be published</w:t>
      </w:r>
      <w:r w:rsidR="002B0D02">
        <w:rPr>
          <w:szCs w:val="22"/>
        </w:rPr>
        <w:t>,</w:t>
      </w:r>
      <w:r w:rsidRPr="007430AF">
        <w:rPr>
          <w:szCs w:val="22"/>
        </w:rPr>
        <w:t xml:space="preserve"> provided they arrive by the due date and they correspond to th</w:t>
      </w:r>
      <w:r w:rsidR="002B0D02">
        <w:rPr>
          <w:szCs w:val="22"/>
        </w:rPr>
        <w:t>i</w:t>
      </w:r>
      <w:r w:rsidRPr="007430AF">
        <w:rPr>
          <w:szCs w:val="22"/>
        </w:rPr>
        <w:t>s guideline. Reproduction is made directly from author-prepared manuscripts, in electronic form, in A4 paper size 297</w:t>
      </w:r>
      <w:r w:rsidR="00157F64" w:rsidRPr="007430AF">
        <w:rPr>
          <w:szCs w:val="22"/>
        </w:rPr>
        <w:t xml:space="preserve"> </w:t>
      </w:r>
      <w:r w:rsidRPr="007430AF">
        <w:rPr>
          <w:szCs w:val="22"/>
        </w:rPr>
        <w:t>mm x 210</w:t>
      </w:r>
      <w:r w:rsidR="00157F64" w:rsidRPr="007430AF">
        <w:rPr>
          <w:szCs w:val="22"/>
        </w:rPr>
        <w:t xml:space="preserve"> </w:t>
      </w:r>
      <w:r w:rsidRPr="007430AF">
        <w:rPr>
          <w:szCs w:val="22"/>
        </w:rPr>
        <w:t xml:space="preserve">mm (11.69 x 8.27 inches). </w:t>
      </w:r>
      <w:r w:rsidR="002B0D02">
        <w:rPr>
          <w:szCs w:val="22"/>
        </w:rPr>
        <w:t>A</w:t>
      </w:r>
      <w:r w:rsidRPr="007430AF">
        <w:rPr>
          <w:szCs w:val="22"/>
        </w:rPr>
        <w:t>ny paper that does not conform to the specified requirements</w:t>
      </w:r>
      <w:r w:rsidR="002B0D02">
        <w:rPr>
          <w:szCs w:val="22"/>
        </w:rPr>
        <w:t xml:space="preserve"> may be rejected</w:t>
      </w:r>
      <w:r w:rsidRPr="007430AF">
        <w:rPr>
          <w:szCs w:val="22"/>
        </w:rPr>
        <w:t xml:space="preserve">. </w:t>
      </w:r>
    </w:p>
    <w:p w14:paraId="12A85528" w14:textId="77777777" w:rsidR="004E5DD1" w:rsidRPr="007430AF" w:rsidRDefault="004E5DD1" w:rsidP="007257EE">
      <w:pPr>
        <w:pStyle w:val="Abstracttext"/>
        <w:rPr>
          <w:b/>
          <w:szCs w:val="22"/>
        </w:rPr>
      </w:pPr>
    </w:p>
    <w:p w14:paraId="436ED001" w14:textId="3253579B" w:rsidR="004E5DD1" w:rsidRPr="007430AF" w:rsidRDefault="004E7575" w:rsidP="004E5DD1">
      <w:pPr>
        <w:pStyle w:val="Keywords"/>
        <w:rPr>
          <w:szCs w:val="22"/>
        </w:rPr>
      </w:pPr>
      <w:r w:rsidRPr="007430AF">
        <w:rPr>
          <w:b/>
          <w:szCs w:val="22"/>
        </w:rPr>
        <w:t>Key</w:t>
      </w:r>
      <w:r w:rsidR="006835A5">
        <w:rPr>
          <w:b/>
          <w:szCs w:val="22"/>
        </w:rPr>
        <w:t>w</w:t>
      </w:r>
      <w:r w:rsidRPr="007430AF">
        <w:rPr>
          <w:b/>
          <w:szCs w:val="22"/>
        </w:rPr>
        <w:t>ords</w:t>
      </w:r>
      <w:r w:rsidR="004E5DD1" w:rsidRPr="007430AF">
        <w:rPr>
          <w:b/>
          <w:szCs w:val="22"/>
        </w:rPr>
        <w:t>:</w:t>
      </w:r>
      <w:r w:rsidR="004E5DD1" w:rsidRPr="00E328E9">
        <w:rPr>
          <w:bCs/>
          <w:szCs w:val="22"/>
        </w:rPr>
        <w:t xml:space="preserve"> </w:t>
      </w:r>
      <w:r w:rsidR="00FC5104">
        <w:rPr>
          <w:bCs/>
          <w:szCs w:val="22"/>
        </w:rPr>
        <w:t>Bridges</w:t>
      </w:r>
      <w:r w:rsidR="00E328E9" w:rsidRPr="00E328E9">
        <w:rPr>
          <w:bCs/>
          <w:szCs w:val="22"/>
        </w:rPr>
        <w:t xml:space="preserve">, </w:t>
      </w:r>
      <w:r w:rsidR="002B0D02" w:rsidRPr="007430AF">
        <w:rPr>
          <w:szCs w:val="22"/>
        </w:rPr>
        <w:t xml:space="preserve">Guidelines for Authors, </w:t>
      </w:r>
      <w:r w:rsidR="00FC5104">
        <w:rPr>
          <w:szCs w:val="22"/>
        </w:rPr>
        <w:t xml:space="preserve">Journal, </w:t>
      </w:r>
      <w:r w:rsidR="004E5DD1" w:rsidRPr="007430AF">
        <w:rPr>
          <w:szCs w:val="22"/>
        </w:rPr>
        <w:t>Manuscript</w:t>
      </w:r>
    </w:p>
    <w:p w14:paraId="246D8753" w14:textId="77777777" w:rsidR="0000784F" w:rsidRPr="007430AF" w:rsidRDefault="0000784F" w:rsidP="007257EE">
      <w:pPr>
        <w:pStyle w:val="Abstracttext"/>
        <w:rPr>
          <w:szCs w:val="22"/>
        </w:rPr>
      </w:pPr>
    </w:p>
    <w:p w14:paraId="18ED48B5" w14:textId="77777777" w:rsidR="005723DE" w:rsidRPr="007430AF" w:rsidRDefault="005723DE">
      <w:pPr>
        <w:rPr>
          <w:szCs w:val="22"/>
        </w:rPr>
      </w:pPr>
    </w:p>
    <w:p w14:paraId="5A51F83C" w14:textId="30371BAA" w:rsidR="005723DE" w:rsidRDefault="004E7575" w:rsidP="004E7575">
      <w:pPr>
        <w:pStyle w:val="Heading1"/>
        <w:rPr>
          <w:szCs w:val="22"/>
        </w:rPr>
      </w:pPr>
      <w:r>
        <w:rPr>
          <w:szCs w:val="22"/>
        </w:rPr>
        <w:t>INTRODUCTION</w:t>
      </w:r>
    </w:p>
    <w:p w14:paraId="54AF7A9E" w14:textId="21EC7146" w:rsidR="00BC6DE8" w:rsidRPr="00BC6DE8" w:rsidRDefault="00BC6DE8" w:rsidP="00BC6DE8">
      <w:pPr>
        <w:rPr>
          <w:szCs w:val="22"/>
        </w:rPr>
      </w:pPr>
      <w:r w:rsidRPr="00BC6DE8">
        <w:rPr>
          <w:szCs w:val="22"/>
        </w:rPr>
        <w:t xml:space="preserve">Describe the general perspective of the article. Toward the end, specifically state the </w:t>
      </w:r>
      <w:r>
        <w:rPr>
          <w:szCs w:val="22"/>
        </w:rPr>
        <w:t xml:space="preserve">focus and </w:t>
      </w:r>
      <w:r w:rsidRPr="00BC6DE8">
        <w:rPr>
          <w:szCs w:val="22"/>
        </w:rPr>
        <w:t>objectives of the article.</w:t>
      </w:r>
    </w:p>
    <w:p w14:paraId="4D2D0F44" w14:textId="77777777" w:rsidR="00BC6DE8" w:rsidRPr="00BC6DE8" w:rsidRDefault="00BC6DE8" w:rsidP="00BC6DE8"/>
    <w:p w14:paraId="15ACF34F" w14:textId="77777777" w:rsidR="005723DE" w:rsidRPr="007430AF" w:rsidRDefault="005723DE">
      <w:pPr>
        <w:pStyle w:val="Heading2"/>
        <w:rPr>
          <w:szCs w:val="22"/>
        </w:rPr>
      </w:pPr>
      <w:r w:rsidRPr="007430AF">
        <w:rPr>
          <w:szCs w:val="22"/>
        </w:rPr>
        <w:t>General Instructions</w:t>
      </w:r>
    </w:p>
    <w:p w14:paraId="26FEEB8D" w14:textId="56376E4E" w:rsidR="005723DE" w:rsidRDefault="005723DE">
      <w:pPr>
        <w:rPr>
          <w:szCs w:val="22"/>
        </w:rPr>
      </w:pPr>
      <w:r w:rsidRPr="007430AF">
        <w:rPr>
          <w:szCs w:val="22"/>
        </w:rPr>
        <w:t xml:space="preserve">The paper should have the following structure: </w:t>
      </w:r>
    </w:p>
    <w:p w14:paraId="278F81FA" w14:textId="77777777" w:rsidR="00E13A29" w:rsidRPr="007430AF" w:rsidRDefault="00E13A29">
      <w:pPr>
        <w:rPr>
          <w:szCs w:val="22"/>
        </w:rPr>
      </w:pPr>
    </w:p>
    <w:p w14:paraId="26B99BB9" w14:textId="77777777" w:rsidR="005723DE" w:rsidRPr="007430AF" w:rsidRDefault="005723D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>Title of the paper</w:t>
      </w:r>
    </w:p>
    <w:p w14:paraId="3997C0DB" w14:textId="77777777" w:rsidR="005723DE" w:rsidRPr="007430AF" w:rsidRDefault="005723D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 xml:space="preserve">Authors and affiliation </w:t>
      </w:r>
    </w:p>
    <w:p w14:paraId="0DCE5153" w14:textId="77777777" w:rsidR="005723DE" w:rsidRPr="007430AF" w:rsidRDefault="005723D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>Keywords (6-8 words)</w:t>
      </w:r>
    </w:p>
    <w:p w14:paraId="3F12A6BB" w14:textId="7B877934" w:rsidR="005723DE" w:rsidRPr="007430AF" w:rsidRDefault="000D726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>Abstract (</w:t>
      </w:r>
      <w:r w:rsidR="007029D1">
        <w:rPr>
          <w:sz w:val="22"/>
          <w:szCs w:val="22"/>
        </w:rPr>
        <w:t>2</w:t>
      </w:r>
      <w:r w:rsidR="005723DE" w:rsidRPr="007430AF">
        <w:rPr>
          <w:sz w:val="22"/>
          <w:szCs w:val="22"/>
        </w:rPr>
        <w:t xml:space="preserve">00 </w:t>
      </w:r>
      <w:r w:rsidRPr="007430AF">
        <w:rPr>
          <w:sz w:val="22"/>
          <w:szCs w:val="22"/>
        </w:rPr>
        <w:t xml:space="preserve">– </w:t>
      </w:r>
      <w:r w:rsidR="007029D1">
        <w:rPr>
          <w:sz w:val="22"/>
          <w:szCs w:val="22"/>
        </w:rPr>
        <w:t>30</w:t>
      </w:r>
      <w:r w:rsidRPr="007430AF">
        <w:rPr>
          <w:sz w:val="22"/>
          <w:szCs w:val="22"/>
        </w:rPr>
        <w:t xml:space="preserve">0 </w:t>
      </w:r>
      <w:r w:rsidR="005723DE" w:rsidRPr="007430AF">
        <w:rPr>
          <w:sz w:val="22"/>
          <w:szCs w:val="22"/>
        </w:rPr>
        <w:t>words)</w:t>
      </w:r>
    </w:p>
    <w:p w14:paraId="49933C02" w14:textId="77777777" w:rsidR="00383CA5" w:rsidRPr="007430AF" w:rsidRDefault="005723DE" w:rsidP="00383CA5">
      <w:pPr>
        <w:pStyle w:val="Listnumbers"/>
        <w:ind w:left="709" w:hanging="352"/>
        <w:rPr>
          <w:sz w:val="22"/>
          <w:szCs w:val="22"/>
        </w:rPr>
      </w:pPr>
      <w:r w:rsidRPr="007430AF">
        <w:rPr>
          <w:sz w:val="22"/>
          <w:szCs w:val="22"/>
        </w:rPr>
        <w:t>Introduction</w:t>
      </w:r>
    </w:p>
    <w:p w14:paraId="3071FE08" w14:textId="77777777" w:rsidR="005723DE" w:rsidRPr="007430AF" w:rsidRDefault="005723DE" w:rsidP="00383CA5">
      <w:pPr>
        <w:pStyle w:val="Listnumbers"/>
        <w:ind w:left="709" w:hanging="352"/>
        <w:rPr>
          <w:sz w:val="22"/>
          <w:szCs w:val="22"/>
        </w:rPr>
      </w:pPr>
      <w:r w:rsidRPr="007430AF">
        <w:rPr>
          <w:sz w:val="22"/>
          <w:szCs w:val="22"/>
        </w:rPr>
        <w:t>Main body</w:t>
      </w:r>
    </w:p>
    <w:p w14:paraId="202B4290" w14:textId="77777777" w:rsidR="005723DE" w:rsidRPr="007430AF" w:rsidRDefault="005723D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>Conclusions</w:t>
      </w:r>
    </w:p>
    <w:p w14:paraId="36A556FE" w14:textId="77777777" w:rsidR="005723DE" w:rsidRPr="007430AF" w:rsidRDefault="005723D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 xml:space="preserve">Acknowledgements </w:t>
      </w:r>
      <w:r w:rsidR="00383CA5" w:rsidRPr="007430AF">
        <w:rPr>
          <w:sz w:val="22"/>
          <w:szCs w:val="22"/>
        </w:rPr>
        <w:t>(if applicable)</w:t>
      </w:r>
    </w:p>
    <w:p w14:paraId="00072F76" w14:textId="77777777" w:rsidR="00383CA5" w:rsidRPr="007430AF" w:rsidRDefault="00383CA5" w:rsidP="00C9607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>References</w:t>
      </w:r>
    </w:p>
    <w:p w14:paraId="2EB46589" w14:textId="77777777" w:rsidR="005723DE" w:rsidRPr="007430AF" w:rsidRDefault="005723DE">
      <w:pPr>
        <w:pStyle w:val="Listnumbers"/>
        <w:rPr>
          <w:sz w:val="22"/>
          <w:szCs w:val="22"/>
        </w:rPr>
      </w:pPr>
      <w:r w:rsidRPr="007430AF">
        <w:rPr>
          <w:sz w:val="22"/>
          <w:szCs w:val="22"/>
        </w:rPr>
        <w:t>Appendix</w:t>
      </w:r>
      <w:r w:rsidR="00383CA5" w:rsidRPr="007430AF">
        <w:rPr>
          <w:sz w:val="22"/>
          <w:szCs w:val="22"/>
        </w:rPr>
        <w:t xml:space="preserve"> (if applicable)</w:t>
      </w:r>
    </w:p>
    <w:p w14:paraId="59A7FDEE" w14:textId="77777777" w:rsidR="00775B9F" w:rsidRPr="007430AF" w:rsidRDefault="00775B9F" w:rsidP="00775B9F">
      <w:pPr>
        <w:rPr>
          <w:szCs w:val="22"/>
        </w:rPr>
      </w:pPr>
    </w:p>
    <w:p w14:paraId="1CC56DAD" w14:textId="067A2036" w:rsidR="00775B9F" w:rsidRPr="007430AF" w:rsidRDefault="00775B9F" w:rsidP="00775B9F">
      <w:pPr>
        <w:rPr>
          <w:szCs w:val="22"/>
        </w:rPr>
      </w:pPr>
      <w:r w:rsidRPr="007430AF">
        <w:rPr>
          <w:szCs w:val="22"/>
        </w:rPr>
        <w:t xml:space="preserve">Full papers submitted for double-blind review to </w:t>
      </w:r>
      <w:r w:rsidR="00155246">
        <w:rPr>
          <w:szCs w:val="22"/>
        </w:rPr>
        <w:t xml:space="preserve">the </w:t>
      </w:r>
      <w:r w:rsidR="002839CE">
        <w:rPr>
          <w:szCs w:val="22"/>
        </w:rPr>
        <w:t>Bridges journal</w:t>
      </w:r>
      <w:r w:rsidR="007029D1">
        <w:rPr>
          <w:szCs w:val="22"/>
        </w:rPr>
        <w:t xml:space="preserve"> should</w:t>
      </w:r>
      <w:r w:rsidRPr="007430AF">
        <w:rPr>
          <w:szCs w:val="22"/>
        </w:rPr>
        <w:t xml:space="preserve"> not contain any information </w:t>
      </w:r>
      <w:r w:rsidR="007029D1">
        <w:rPr>
          <w:szCs w:val="22"/>
        </w:rPr>
        <w:t>that</w:t>
      </w:r>
      <w:r w:rsidRPr="007430AF">
        <w:rPr>
          <w:szCs w:val="22"/>
        </w:rPr>
        <w:t xml:space="preserve"> makes it possible to identify the authors. </w:t>
      </w:r>
      <w:r w:rsidR="007029D1" w:rsidRPr="007430AF">
        <w:rPr>
          <w:szCs w:val="22"/>
        </w:rPr>
        <w:t>Names</w:t>
      </w:r>
      <w:r w:rsidRPr="007430AF">
        <w:rPr>
          <w:szCs w:val="22"/>
        </w:rPr>
        <w:t xml:space="preserve"> and affiliations </w:t>
      </w:r>
      <w:r w:rsidR="007029D1">
        <w:rPr>
          <w:szCs w:val="22"/>
        </w:rPr>
        <w:t>should</w:t>
      </w:r>
      <w:r w:rsidRPr="007430AF">
        <w:rPr>
          <w:szCs w:val="22"/>
        </w:rPr>
        <w:t xml:space="preserve"> be removed from the manuscript submitted for review. Also</w:t>
      </w:r>
      <w:r w:rsidR="00155246">
        <w:rPr>
          <w:szCs w:val="22"/>
        </w:rPr>
        <w:t>,</w:t>
      </w:r>
      <w:r w:rsidRPr="007430AF">
        <w:rPr>
          <w:szCs w:val="22"/>
        </w:rPr>
        <w:t xml:space="preserve"> sentences such as "As we have shown in previous work (Author</w:t>
      </w:r>
      <w:r w:rsidR="007029D1">
        <w:rPr>
          <w:szCs w:val="22"/>
        </w:rPr>
        <w:t xml:space="preserve"> Z</w:t>
      </w:r>
      <w:r w:rsidRPr="007430AF">
        <w:rPr>
          <w:szCs w:val="22"/>
        </w:rPr>
        <w:t>, 20xx)" are to be avoided</w:t>
      </w:r>
      <w:r w:rsidR="007029D1">
        <w:rPr>
          <w:szCs w:val="22"/>
        </w:rPr>
        <w:t xml:space="preserve"> for the review</w:t>
      </w:r>
      <w:r w:rsidRPr="007430AF">
        <w:rPr>
          <w:szCs w:val="22"/>
        </w:rPr>
        <w:t>. Instead</w:t>
      </w:r>
      <w:r w:rsidR="00155246">
        <w:rPr>
          <w:szCs w:val="22"/>
        </w:rPr>
        <w:t>,</w:t>
      </w:r>
      <w:r w:rsidRPr="007430AF">
        <w:rPr>
          <w:szCs w:val="22"/>
        </w:rPr>
        <w:t xml:space="preserve"> use a formu</w:t>
      </w:r>
      <w:r w:rsidR="00F51892" w:rsidRPr="007430AF">
        <w:rPr>
          <w:szCs w:val="22"/>
        </w:rPr>
        <w:t>l</w:t>
      </w:r>
      <w:r w:rsidRPr="007430AF">
        <w:rPr>
          <w:szCs w:val="22"/>
        </w:rPr>
        <w:t>ation such as "Author</w:t>
      </w:r>
      <w:r w:rsidR="00E13A29">
        <w:rPr>
          <w:szCs w:val="22"/>
        </w:rPr>
        <w:t xml:space="preserve"> Z</w:t>
      </w:r>
      <w:r w:rsidRPr="007430AF">
        <w:rPr>
          <w:szCs w:val="22"/>
        </w:rPr>
        <w:t xml:space="preserve"> (20xx) has shown ...". Note that submissions which have not been appropriately anonymised may be subject to rejection.    </w:t>
      </w:r>
    </w:p>
    <w:p w14:paraId="5D0D53FF" w14:textId="77777777" w:rsidR="005723DE" w:rsidRPr="007430AF" w:rsidRDefault="005723DE">
      <w:pPr>
        <w:rPr>
          <w:szCs w:val="22"/>
        </w:rPr>
      </w:pPr>
    </w:p>
    <w:p w14:paraId="635C48C8" w14:textId="77777777" w:rsidR="00FC2AF6" w:rsidRPr="007430AF" w:rsidRDefault="00FC2AF6" w:rsidP="00FC2AF6">
      <w:pPr>
        <w:pStyle w:val="Heading2"/>
        <w:rPr>
          <w:szCs w:val="22"/>
        </w:rPr>
      </w:pPr>
      <w:r w:rsidRPr="007430AF">
        <w:rPr>
          <w:szCs w:val="22"/>
        </w:rPr>
        <w:t>Page Layout, Spacing and Margins</w:t>
      </w:r>
    </w:p>
    <w:p w14:paraId="77C74985" w14:textId="138FF04E" w:rsidR="00FC2AF6" w:rsidRDefault="00FC2AF6" w:rsidP="00FC2AF6">
      <w:pPr>
        <w:rPr>
          <w:szCs w:val="22"/>
        </w:rPr>
      </w:pPr>
      <w:r w:rsidRPr="007430AF">
        <w:rPr>
          <w:szCs w:val="22"/>
        </w:rPr>
        <w:t xml:space="preserve">The paper </w:t>
      </w:r>
      <w:r w:rsidR="00E13A29">
        <w:rPr>
          <w:szCs w:val="22"/>
        </w:rPr>
        <w:t>should follow the format set up here – a single</w:t>
      </w:r>
      <w:r w:rsidRPr="007430AF">
        <w:rPr>
          <w:szCs w:val="22"/>
        </w:rPr>
        <w:t xml:space="preserve"> column </w:t>
      </w:r>
      <w:r w:rsidR="00E13A29">
        <w:rPr>
          <w:szCs w:val="22"/>
        </w:rPr>
        <w:t>from the first to the last page</w:t>
      </w:r>
      <w:r w:rsidRPr="007430AF">
        <w:rPr>
          <w:szCs w:val="22"/>
        </w:rPr>
        <w:t xml:space="preserve">. All text should be single-spaced unless otherwise stated. Left and </w:t>
      </w:r>
      <w:r w:rsidR="00E13A29">
        <w:rPr>
          <w:szCs w:val="22"/>
        </w:rPr>
        <w:t>right-justified</w:t>
      </w:r>
      <w:r w:rsidRPr="007430AF">
        <w:rPr>
          <w:szCs w:val="22"/>
        </w:rPr>
        <w:t xml:space="preserve"> typing is preferred.</w:t>
      </w:r>
      <w:r w:rsidR="000E552E">
        <w:rPr>
          <w:szCs w:val="22"/>
        </w:rPr>
        <w:t xml:space="preserve"> The pages</w:t>
      </w:r>
      <w:r w:rsidRPr="007430AF">
        <w:rPr>
          <w:szCs w:val="22"/>
        </w:rPr>
        <w:t xml:space="preserve"> </w:t>
      </w:r>
      <w:r w:rsidR="00C23ED3">
        <w:rPr>
          <w:szCs w:val="22"/>
        </w:rPr>
        <w:t xml:space="preserve">should use </w:t>
      </w:r>
      <w:r w:rsidRPr="007430AF">
        <w:rPr>
          <w:szCs w:val="22"/>
        </w:rPr>
        <w:t>A4 size</w:t>
      </w:r>
      <w:r w:rsidR="00A30761">
        <w:rPr>
          <w:szCs w:val="22"/>
        </w:rPr>
        <w:t xml:space="preserve"> with</w:t>
      </w:r>
      <w:r w:rsidRPr="007430AF">
        <w:rPr>
          <w:szCs w:val="22"/>
        </w:rPr>
        <w:t xml:space="preserve"> Times New Roman </w:t>
      </w:r>
      <w:r w:rsidR="00155246">
        <w:rPr>
          <w:szCs w:val="22"/>
        </w:rPr>
        <w:t>11-point</w:t>
      </w:r>
      <w:r w:rsidRPr="007430AF">
        <w:rPr>
          <w:szCs w:val="22"/>
        </w:rPr>
        <w:t xml:space="preserve"> </w:t>
      </w:r>
      <w:r w:rsidR="00C23ED3">
        <w:rPr>
          <w:szCs w:val="22"/>
        </w:rPr>
        <w:t>font</w:t>
      </w:r>
      <w:r w:rsidRPr="007430AF">
        <w:rPr>
          <w:szCs w:val="22"/>
        </w:rPr>
        <w:t>.</w:t>
      </w:r>
      <w:r w:rsidR="00987D23">
        <w:rPr>
          <w:szCs w:val="22"/>
        </w:rPr>
        <w:t xml:space="preserve"> See Table 1.</w:t>
      </w:r>
    </w:p>
    <w:p w14:paraId="23CC7408" w14:textId="758C2700" w:rsidR="000E552E" w:rsidRDefault="000E552E" w:rsidP="00FC2AF6">
      <w:pPr>
        <w:rPr>
          <w:szCs w:val="22"/>
        </w:rPr>
      </w:pPr>
    </w:p>
    <w:p w14:paraId="01199566" w14:textId="77777777" w:rsidR="00A30761" w:rsidRPr="007430AF" w:rsidRDefault="00A30761" w:rsidP="00A30761">
      <w:pPr>
        <w:pStyle w:val="Heading2"/>
        <w:rPr>
          <w:i/>
          <w:szCs w:val="22"/>
        </w:rPr>
      </w:pPr>
      <w:r w:rsidRPr="007430AF">
        <w:rPr>
          <w:szCs w:val="22"/>
        </w:rPr>
        <w:lastRenderedPageBreak/>
        <w:t>Title</w:t>
      </w:r>
    </w:p>
    <w:p w14:paraId="4D8516F0" w14:textId="7E1A3771" w:rsidR="00A30761" w:rsidRPr="007430AF" w:rsidRDefault="00A30761" w:rsidP="00A30761">
      <w:pPr>
        <w:rPr>
          <w:szCs w:val="22"/>
        </w:rPr>
      </w:pPr>
      <w:r w:rsidRPr="007430AF">
        <w:rPr>
          <w:szCs w:val="22"/>
        </w:rPr>
        <w:t xml:space="preserve">The title should appear </w:t>
      </w:r>
      <w:r w:rsidR="000E552E" w:rsidRPr="007430AF">
        <w:rPr>
          <w:szCs w:val="22"/>
        </w:rPr>
        <w:t>centred</w:t>
      </w:r>
      <w:r w:rsidRPr="007430AF">
        <w:rPr>
          <w:szCs w:val="22"/>
        </w:rPr>
        <w:t xml:space="preserve"> in bold capital letters, at the top of the first page of the paper</w:t>
      </w:r>
      <w:r w:rsidR="00155246">
        <w:rPr>
          <w:szCs w:val="22"/>
        </w:rPr>
        <w:t>,</w:t>
      </w:r>
      <w:r w:rsidRPr="007430AF">
        <w:rPr>
          <w:szCs w:val="22"/>
        </w:rPr>
        <w:t xml:space="preserve"> with a size of 12 points and single-spacing. After one blank line, type the author(s) name(s) </w:t>
      </w:r>
      <w:r w:rsidR="007A39C5" w:rsidRPr="007430AF">
        <w:rPr>
          <w:szCs w:val="22"/>
        </w:rPr>
        <w:t xml:space="preserve">and </w:t>
      </w:r>
      <w:r w:rsidRPr="007430AF">
        <w:rPr>
          <w:szCs w:val="22"/>
        </w:rPr>
        <w:t>affiliation</w:t>
      </w:r>
      <w:r w:rsidR="007A39C5" w:rsidRPr="007430AF">
        <w:rPr>
          <w:szCs w:val="22"/>
        </w:rPr>
        <w:t>, centred under the title</w:t>
      </w:r>
      <w:r w:rsidR="007A39C5">
        <w:rPr>
          <w:szCs w:val="22"/>
        </w:rPr>
        <w:t>. Include the</w:t>
      </w:r>
      <w:r w:rsidRPr="007430AF">
        <w:rPr>
          <w:szCs w:val="22"/>
        </w:rPr>
        <w:t xml:space="preserve"> e-mail</w:t>
      </w:r>
      <w:r w:rsidR="007A39C5">
        <w:rPr>
          <w:szCs w:val="22"/>
        </w:rPr>
        <w:t xml:space="preserve"> of the corresponding author only </w:t>
      </w:r>
      <w:r w:rsidRPr="007430AF">
        <w:rPr>
          <w:szCs w:val="22"/>
        </w:rPr>
        <w:t xml:space="preserve">in </w:t>
      </w:r>
      <w:r w:rsidR="007A39C5">
        <w:rPr>
          <w:szCs w:val="22"/>
        </w:rPr>
        <w:t>the footnote</w:t>
      </w:r>
      <w:r w:rsidRPr="007430AF">
        <w:rPr>
          <w:szCs w:val="22"/>
        </w:rPr>
        <w:t xml:space="preserve">. In the case of multi-authorship, group them by </w:t>
      </w:r>
      <w:r w:rsidR="0080731B">
        <w:rPr>
          <w:szCs w:val="22"/>
        </w:rPr>
        <w:t xml:space="preserve">the </w:t>
      </w:r>
      <w:r w:rsidR="007A39C5">
        <w:rPr>
          <w:szCs w:val="22"/>
        </w:rPr>
        <w:t>institution</w:t>
      </w:r>
      <w:r w:rsidRPr="007430AF">
        <w:rPr>
          <w:szCs w:val="22"/>
        </w:rPr>
        <w:t xml:space="preserve"> as shown in the title.</w:t>
      </w:r>
    </w:p>
    <w:p w14:paraId="05CDC777" w14:textId="77777777" w:rsidR="00A30761" w:rsidRPr="007430AF" w:rsidRDefault="00A30761" w:rsidP="00A30761">
      <w:pPr>
        <w:rPr>
          <w:szCs w:val="22"/>
        </w:rPr>
      </w:pPr>
      <w:r w:rsidRPr="007430AF">
        <w:rPr>
          <w:szCs w:val="22"/>
        </w:rPr>
        <w:t xml:space="preserve"> </w:t>
      </w:r>
    </w:p>
    <w:p w14:paraId="53E15998" w14:textId="77777777" w:rsidR="007A39C5" w:rsidRPr="007430AF" w:rsidRDefault="007A39C5" w:rsidP="007A39C5">
      <w:pPr>
        <w:pStyle w:val="Heading2"/>
        <w:rPr>
          <w:b w:val="0"/>
          <w:szCs w:val="22"/>
        </w:rPr>
      </w:pPr>
      <w:r w:rsidRPr="007430AF">
        <w:rPr>
          <w:szCs w:val="22"/>
        </w:rPr>
        <w:t>Abstract</w:t>
      </w:r>
    </w:p>
    <w:p w14:paraId="07370559" w14:textId="5870C2BC" w:rsidR="007A39C5" w:rsidRDefault="007A39C5" w:rsidP="007A39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 xml:space="preserve">Leave </w:t>
      </w:r>
      <w:r w:rsidR="00376204">
        <w:rPr>
          <w:szCs w:val="22"/>
        </w:rPr>
        <w:t>a</w:t>
      </w:r>
      <w:r w:rsidRPr="007430AF">
        <w:rPr>
          <w:szCs w:val="22"/>
        </w:rPr>
        <w:t xml:space="preserve"> blank line</w:t>
      </w:r>
      <w:r w:rsidR="00376204">
        <w:rPr>
          <w:szCs w:val="22"/>
        </w:rPr>
        <w:t xml:space="preserve"> and t</w:t>
      </w:r>
      <w:r w:rsidRPr="007430AF">
        <w:rPr>
          <w:szCs w:val="22"/>
        </w:rPr>
        <w:t>ype "</w:t>
      </w:r>
      <w:r w:rsidRPr="007430AF">
        <w:rPr>
          <w:b/>
          <w:szCs w:val="22"/>
        </w:rPr>
        <w:t>ABSTRACT</w:t>
      </w:r>
      <w:r w:rsidRPr="007430AF">
        <w:rPr>
          <w:szCs w:val="22"/>
        </w:rPr>
        <w:t xml:space="preserve">" flush left in bold Capitals followed by one blank line. </w:t>
      </w:r>
      <w:r w:rsidR="00376204">
        <w:rPr>
          <w:szCs w:val="22"/>
        </w:rPr>
        <w:t>Write</w:t>
      </w:r>
      <w:r w:rsidRPr="007430AF">
        <w:rPr>
          <w:szCs w:val="22"/>
        </w:rPr>
        <w:t xml:space="preserve"> a concise Abstract (</w:t>
      </w:r>
      <w:r>
        <w:rPr>
          <w:szCs w:val="22"/>
        </w:rPr>
        <w:t>2</w:t>
      </w:r>
      <w:r w:rsidRPr="007430AF">
        <w:rPr>
          <w:szCs w:val="22"/>
        </w:rPr>
        <w:t xml:space="preserve">00 - </w:t>
      </w:r>
      <w:r>
        <w:rPr>
          <w:szCs w:val="22"/>
        </w:rPr>
        <w:t>30</w:t>
      </w:r>
      <w:r w:rsidRPr="007430AF">
        <w:rPr>
          <w:szCs w:val="22"/>
        </w:rPr>
        <w:t xml:space="preserve">0 words) </w:t>
      </w:r>
      <w:r w:rsidR="00376204">
        <w:rPr>
          <w:szCs w:val="22"/>
        </w:rPr>
        <w:t>that</w:t>
      </w:r>
      <w:r w:rsidRPr="007430AF">
        <w:rPr>
          <w:szCs w:val="22"/>
        </w:rPr>
        <w:t xml:space="preserve"> </w:t>
      </w:r>
      <w:r w:rsidR="00376204" w:rsidRPr="007430AF">
        <w:rPr>
          <w:szCs w:val="22"/>
        </w:rPr>
        <w:t xml:space="preserve">briefly </w:t>
      </w:r>
      <w:r w:rsidRPr="007430AF">
        <w:rPr>
          <w:szCs w:val="22"/>
        </w:rPr>
        <w:t>presents the content</w:t>
      </w:r>
      <w:r w:rsidR="00376204">
        <w:rPr>
          <w:szCs w:val="22"/>
        </w:rPr>
        <w:t>, methods, experiments</w:t>
      </w:r>
      <w:r w:rsidRPr="007430AF">
        <w:rPr>
          <w:szCs w:val="22"/>
        </w:rPr>
        <w:t xml:space="preserve"> and results of the paper in words understandable also to non-specialists.</w:t>
      </w:r>
    </w:p>
    <w:p w14:paraId="53F23358" w14:textId="77777777" w:rsidR="007A39C5" w:rsidRPr="007430AF" w:rsidRDefault="007A39C5" w:rsidP="007A39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132D1B2C" w14:textId="795852F1" w:rsidR="00A30761" w:rsidRPr="007430AF" w:rsidRDefault="00A30761" w:rsidP="00A30761">
      <w:pPr>
        <w:pStyle w:val="Heading2"/>
        <w:rPr>
          <w:b w:val="0"/>
          <w:szCs w:val="22"/>
        </w:rPr>
      </w:pPr>
      <w:r w:rsidRPr="007430AF">
        <w:rPr>
          <w:szCs w:val="22"/>
        </w:rPr>
        <w:t>Key</w:t>
      </w:r>
      <w:r w:rsidR="00155246">
        <w:rPr>
          <w:szCs w:val="22"/>
        </w:rPr>
        <w:t>w</w:t>
      </w:r>
      <w:r w:rsidRPr="007430AF">
        <w:rPr>
          <w:szCs w:val="22"/>
        </w:rPr>
        <w:t>ords</w:t>
      </w:r>
    </w:p>
    <w:p w14:paraId="4DB31D04" w14:textId="6F17CA19" w:rsidR="00A30761" w:rsidRPr="007430AF" w:rsidRDefault="00A30761" w:rsidP="00A3076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 xml:space="preserve">Leave </w:t>
      </w:r>
      <w:r w:rsidR="00376204">
        <w:rPr>
          <w:szCs w:val="22"/>
        </w:rPr>
        <w:t>a</w:t>
      </w:r>
      <w:r w:rsidRPr="007430AF">
        <w:rPr>
          <w:szCs w:val="22"/>
        </w:rPr>
        <w:t xml:space="preserve"> blank</w:t>
      </w:r>
      <w:r w:rsidR="00376204">
        <w:rPr>
          <w:szCs w:val="22"/>
        </w:rPr>
        <w:t xml:space="preserve"> line and</w:t>
      </w:r>
      <w:r w:rsidRPr="007430AF">
        <w:rPr>
          <w:szCs w:val="22"/>
        </w:rPr>
        <w:t xml:space="preserve"> type "</w:t>
      </w:r>
      <w:r w:rsidR="00376204" w:rsidRPr="007430AF">
        <w:rPr>
          <w:b/>
          <w:szCs w:val="22"/>
        </w:rPr>
        <w:t>Key</w:t>
      </w:r>
      <w:r w:rsidR="0016576E">
        <w:rPr>
          <w:b/>
          <w:szCs w:val="22"/>
        </w:rPr>
        <w:t>w</w:t>
      </w:r>
      <w:r w:rsidR="00376204" w:rsidRPr="007430AF">
        <w:rPr>
          <w:b/>
          <w:szCs w:val="22"/>
        </w:rPr>
        <w:t>ords</w:t>
      </w:r>
      <w:r w:rsidRPr="007430AF">
        <w:rPr>
          <w:b/>
          <w:szCs w:val="22"/>
        </w:rPr>
        <w:t>:</w:t>
      </w:r>
      <w:r w:rsidRPr="007430AF">
        <w:rPr>
          <w:szCs w:val="22"/>
        </w:rPr>
        <w:t xml:space="preserve">" in bold </w:t>
      </w:r>
      <w:r w:rsidR="00376204">
        <w:rPr>
          <w:szCs w:val="22"/>
        </w:rPr>
        <w:t xml:space="preserve">initial </w:t>
      </w:r>
      <w:r w:rsidRPr="007430AF">
        <w:rPr>
          <w:szCs w:val="22"/>
        </w:rPr>
        <w:t xml:space="preserve">capital letters, followed by </w:t>
      </w:r>
      <w:r w:rsidR="00376204">
        <w:rPr>
          <w:szCs w:val="22"/>
        </w:rPr>
        <w:t>6</w:t>
      </w:r>
      <w:r w:rsidRPr="007430AF">
        <w:rPr>
          <w:szCs w:val="22"/>
        </w:rPr>
        <w:t xml:space="preserve">-8 </w:t>
      </w:r>
      <w:r w:rsidR="00155246">
        <w:rPr>
          <w:szCs w:val="22"/>
        </w:rPr>
        <w:t>keywords</w:t>
      </w:r>
      <w:r w:rsidRPr="007430AF">
        <w:rPr>
          <w:szCs w:val="22"/>
        </w:rPr>
        <w:t xml:space="preserve">. </w:t>
      </w:r>
    </w:p>
    <w:p w14:paraId="21757446" w14:textId="77777777" w:rsidR="00A30761" w:rsidRPr="00A30761" w:rsidRDefault="00A30761" w:rsidP="00A30761">
      <w:pPr>
        <w:rPr>
          <w:szCs w:val="22"/>
        </w:rPr>
      </w:pPr>
    </w:p>
    <w:p w14:paraId="2DEA3F95" w14:textId="58DDEC3C" w:rsidR="005723DE" w:rsidRPr="007430AF" w:rsidRDefault="00376204">
      <w:pPr>
        <w:pStyle w:val="Heading1"/>
        <w:rPr>
          <w:szCs w:val="22"/>
        </w:rPr>
      </w:pPr>
      <w:r>
        <w:rPr>
          <w:szCs w:val="22"/>
        </w:rPr>
        <w:t>BACKGROUND/LITERATURE REVIEW</w:t>
      </w:r>
    </w:p>
    <w:p w14:paraId="6006F9FA" w14:textId="6DD8F39F" w:rsidR="005723DE" w:rsidRDefault="003762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376204">
        <w:rPr>
          <w:szCs w:val="22"/>
        </w:rPr>
        <w:t>Provide broad definitions and discussions of the topic</w:t>
      </w:r>
      <w:r>
        <w:rPr>
          <w:szCs w:val="22"/>
        </w:rPr>
        <w:t xml:space="preserve"> and </w:t>
      </w:r>
      <w:proofErr w:type="gramStart"/>
      <w:r>
        <w:rPr>
          <w:szCs w:val="22"/>
        </w:rPr>
        <w:t>concepts,</w:t>
      </w:r>
      <w:r w:rsidRPr="00376204">
        <w:rPr>
          <w:szCs w:val="22"/>
        </w:rPr>
        <w:t xml:space="preserve"> and</w:t>
      </w:r>
      <w:proofErr w:type="gramEnd"/>
      <w:r w:rsidRPr="00376204">
        <w:rPr>
          <w:szCs w:val="22"/>
        </w:rPr>
        <w:t xml:space="preserve"> incorporate </w:t>
      </w:r>
      <w:r>
        <w:rPr>
          <w:szCs w:val="22"/>
        </w:rPr>
        <w:t xml:space="preserve">the </w:t>
      </w:r>
      <w:r w:rsidRPr="00376204">
        <w:rPr>
          <w:szCs w:val="22"/>
        </w:rPr>
        <w:t>views of others (literature review) into the discussion to support, refute or demonstrate your position on the topic</w:t>
      </w:r>
      <w:r>
        <w:rPr>
          <w:szCs w:val="22"/>
        </w:rPr>
        <w:t>.</w:t>
      </w:r>
    </w:p>
    <w:p w14:paraId="53698C58" w14:textId="77777777" w:rsidR="00376204" w:rsidRPr="007430AF" w:rsidRDefault="003762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06B0DD91" w14:textId="77777777" w:rsidR="005723DE" w:rsidRPr="007430AF" w:rsidRDefault="005723DE">
      <w:pPr>
        <w:pStyle w:val="Heading1"/>
        <w:rPr>
          <w:szCs w:val="22"/>
        </w:rPr>
      </w:pPr>
      <w:r w:rsidRPr="007430AF">
        <w:rPr>
          <w:szCs w:val="22"/>
        </w:rPr>
        <w:t>MAIN BODY OF TEXT</w:t>
      </w:r>
    </w:p>
    <w:p w14:paraId="4A30ACD0" w14:textId="292A30F4" w:rsidR="005723DE" w:rsidRPr="007430AF" w:rsidRDefault="00987D23" w:rsidP="00987D23">
      <w:pPr>
        <w:rPr>
          <w:szCs w:val="22"/>
        </w:rPr>
      </w:pPr>
      <w:r w:rsidRPr="00987D23">
        <w:rPr>
          <w:szCs w:val="22"/>
        </w:rPr>
        <w:t xml:space="preserve">Discuss </w:t>
      </w:r>
      <w:r>
        <w:rPr>
          <w:szCs w:val="22"/>
        </w:rPr>
        <w:t xml:space="preserve">experiments, implementations, </w:t>
      </w:r>
      <w:r w:rsidRPr="00987D23">
        <w:rPr>
          <w:szCs w:val="22"/>
        </w:rPr>
        <w:t>solutions</w:t>
      </w:r>
      <w:r>
        <w:rPr>
          <w:szCs w:val="22"/>
        </w:rPr>
        <w:t xml:space="preserve">, </w:t>
      </w:r>
      <w:r w:rsidRPr="00987D23">
        <w:rPr>
          <w:szCs w:val="22"/>
        </w:rPr>
        <w:t xml:space="preserve">recommendations </w:t>
      </w:r>
      <w:r w:rsidR="00D22BA4" w:rsidRPr="00987D23">
        <w:rPr>
          <w:szCs w:val="22"/>
        </w:rPr>
        <w:t xml:space="preserve">and </w:t>
      </w:r>
      <w:r w:rsidR="00D22BA4">
        <w:rPr>
          <w:szCs w:val="22"/>
        </w:rPr>
        <w:t xml:space="preserve">future research directions </w:t>
      </w:r>
      <w:r w:rsidRPr="00987D23">
        <w:rPr>
          <w:szCs w:val="22"/>
        </w:rPr>
        <w:t>in dealing with the issues, controversies, or problems presented in the preceding section.</w:t>
      </w:r>
      <w:r>
        <w:rPr>
          <w:szCs w:val="22"/>
        </w:rPr>
        <w:t xml:space="preserve"> </w:t>
      </w:r>
      <w:r w:rsidR="005723DE" w:rsidRPr="007430AF">
        <w:rPr>
          <w:szCs w:val="22"/>
        </w:rPr>
        <w:t xml:space="preserve">Type text single-spaced, </w:t>
      </w:r>
      <w:r w:rsidR="005723DE" w:rsidRPr="00A21D9F">
        <w:rPr>
          <w:bCs/>
          <w:szCs w:val="22"/>
        </w:rPr>
        <w:t>with</w:t>
      </w:r>
      <w:r w:rsidR="005723DE" w:rsidRPr="007430AF">
        <w:rPr>
          <w:szCs w:val="22"/>
        </w:rPr>
        <w:t xml:space="preserve"> one blank line between paragraphs and following headings. Start paragraphs flush with </w:t>
      </w:r>
      <w:r w:rsidR="00D22BA4">
        <w:rPr>
          <w:szCs w:val="22"/>
        </w:rPr>
        <w:t xml:space="preserve">the </w:t>
      </w:r>
      <w:r w:rsidR="005723DE" w:rsidRPr="007430AF">
        <w:rPr>
          <w:szCs w:val="22"/>
        </w:rPr>
        <w:t>left margin.</w:t>
      </w:r>
    </w:p>
    <w:p w14:paraId="486276B0" w14:textId="77777777" w:rsidR="000D726E" w:rsidRPr="007430AF" w:rsidRDefault="000D72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04701096" w14:textId="77777777" w:rsidR="005723DE" w:rsidRPr="007430AF" w:rsidRDefault="005723DE">
      <w:pPr>
        <w:pStyle w:val="Heading2"/>
        <w:rPr>
          <w:szCs w:val="22"/>
        </w:rPr>
      </w:pPr>
      <w:r w:rsidRPr="007430AF">
        <w:rPr>
          <w:szCs w:val="22"/>
        </w:rPr>
        <w:t>Headings</w:t>
      </w:r>
    </w:p>
    <w:p w14:paraId="6B17B11C" w14:textId="0B809511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 xml:space="preserve">Major headings are to be </w:t>
      </w:r>
      <w:r w:rsidR="000D7DD6" w:rsidRPr="007430AF">
        <w:rPr>
          <w:szCs w:val="22"/>
        </w:rPr>
        <w:t>centred</w:t>
      </w:r>
      <w:r w:rsidR="000D7DD6">
        <w:rPr>
          <w:szCs w:val="22"/>
        </w:rPr>
        <w:t xml:space="preserve"> and</w:t>
      </w:r>
      <w:r w:rsidRPr="007430AF">
        <w:rPr>
          <w:szCs w:val="22"/>
        </w:rPr>
        <w:t xml:space="preserve"> in bold</w:t>
      </w:r>
      <w:r w:rsidR="000D7DD6">
        <w:rPr>
          <w:szCs w:val="22"/>
        </w:rPr>
        <w:t xml:space="preserve"> </w:t>
      </w:r>
      <w:r w:rsidRPr="007430AF">
        <w:rPr>
          <w:szCs w:val="22"/>
        </w:rPr>
        <w:t>capitals</w:t>
      </w:r>
      <w:r w:rsidR="000D726E" w:rsidRPr="007430AF">
        <w:rPr>
          <w:szCs w:val="22"/>
        </w:rPr>
        <w:t>.</w:t>
      </w:r>
      <w:r w:rsidR="000D7DD6">
        <w:rPr>
          <w:szCs w:val="22"/>
        </w:rPr>
        <w:t xml:space="preserve"> </w:t>
      </w:r>
      <w:r w:rsidRPr="007430AF">
        <w:rPr>
          <w:szCs w:val="22"/>
        </w:rPr>
        <w:t xml:space="preserve">Type subheadings flush </w:t>
      </w:r>
      <w:r w:rsidR="000D7DD6" w:rsidRPr="007430AF">
        <w:rPr>
          <w:szCs w:val="22"/>
        </w:rPr>
        <w:t xml:space="preserve">with the </w:t>
      </w:r>
      <w:r w:rsidRPr="007430AF">
        <w:rPr>
          <w:szCs w:val="22"/>
        </w:rPr>
        <w:t xml:space="preserve">left margin in bold </w:t>
      </w:r>
      <w:r w:rsidR="000D7DD6">
        <w:rPr>
          <w:szCs w:val="22"/>
        </w:rPr>
        <w:t>initial capitals</w:t>
      </w:r>
      <w:r w:rsidRPr="007430AF">
        <w:rPr>
          <w:szCs w:val="22"/>
        </w:rPr>
        <w:t xml:space="preserve">. Subheadings are on a separate line between two single blank lines. </w:t>
      </w:r>
      <w:r w:rsidR="0000784F" w:rsidRPr="007430AF">
        <w:rPr>
          <w:szCs w:val="22"/>
        </w:rPr>
        <w:t>Sub</w:t>
      </w:r>
      <w:r w:rsidR="000D7DD6">
        <w:rPr>
          <w:szCs w:val="22"/>
        </w:rPr>
        <w:t>-</w:t>
      </w:r>
      <w:r w:rsidR="0000784F" w:rsidRPr="007430AF">
        <w:rPr>
          <w:szCs w:val="22"/>
        </w:rPr>
        <w:t xml:space="preserve">subheadings </w:t>
      </w:r>
      <w:r w:rsidRPr="007430AF">
        <w:rPr>
          <w:szCs w:val="22"/>
        </w:rPr>
        <w:t xml:space="preserve">are to be typed in bold </w:t>
      </w:r>
      <w:r w:rsidR="000D7DD6">
        <w:rPr>
          <w:szCs w:val="22"/>
        </w:rPr>
        <w:t>initial capitals</w:t>
      </w:r>
      <w:r w:rsidR="000D7DD6" w:rsidRPr="007430AF">
        <w:rPr>
          <w:szCs w:val="22"/>
        </w:rPr>
        <w:t xml:space="preserve"> </w:t>
      </w:r>
      <w:r w:rsidRPr="007430AF">
        <w:rPr>
          <w:szCs w:val="22"/>
        </w:rPr>
        <w:t xml:space="preserve">after one blank line </w:t>
      </w:r>
      <w:r w:rsidR="000D7DD6">
        <w:rPr>
          <w:szCs w:val="22"/>
        </w:rPr>
        <w:t xml:space="preserve">and </w:t>
      </w:r>
      <w:r w:rsidRPr="007430AF">
        <w:rPr>
          <w:szCs w:val="22"/>
        </w:rPr>
        <w:t>flush with the left margin of the page, with text following on the same line. Sub</w:t>
      </w:r>
      <w:r w:rsidR="000D7DD6">
        <w:rPr>
          <w:szCs w:val="22"/>
        </w:rPr>
        <w:t>-</w:t>
      </w:r>
      <w:r w:rsidRPr="007430AF">
        <w:rPr>
          <w:szCs w:val="22"/>
        </w:rPr>
        <w:t xml:space="preserve">subheadings may be followed by </w:t>
      </w:r>
      <w:r w:rsidR="000D726E" w:rsidRPr="007430AF">
        <w:rPr>
          <w:szCs w:val="22"/>
        </w:rPr>
        <w:t xml:space="preserve">a </w:t>
      </w:r>
      <w:r w:rsidRPr="007430AF">
        <w:rPr>
          <w:szCs w:val="22"/>
        </w:rPr>
        <w:t>colon</w:t>
      </w:r>
      <w:r w:rsidR="00155246">
        <w:rPr>
          <w:szCs w:val="22"/>
        </w:rPr>
        <w:t>,</w:t>
      </w:r>
      <w:r w:rsidR="00FB597B">
        <w:rPr>
          <w:szCs w:val="22"/>
        </w:rPr>
        <w:t xml:space="preserve"> and</w:t>
      </w:r>
      <w:r w:rsidRPr="007430AF">
        <w:rPr>
          <w:szCs w:val="22"/>
        </w:rPr>
        <w:t xml:space="preserve"> they may also be the first word of the paragraph's sentence.</w:t>
      </w:r>
      <w:r w:rsidR="004E7F4A">
        <w:rPr>
          <w:szCs w:val="22"/>
        </w:rPr>
        <w:t xml:space="preserve"> </w:t>
      </w:r>
      <w:r w:rsidR="00973DE0" w:rsidRPr="007430AF">
        <w:rPr>
          <w:szCs w:val="22"/>
        </w:rPr>
        <w:t>Us</w:t>
      </w:r>
      <w:r w:rsidR="00775B9F" w:rsidRPr="007430AF">
        <w:rPr>
          <w:szCs w:val="22"/>
        </w:rPr>
        <w:t>e</w:t>
      </w:r>
      <w:r w:rsidR="00973DE0" w:rsidRPr="007430AF">
        <w:rPr>
          <w:szCs w:val="22"/>
        </w:rPr>
        <w:t xml:space="preserve"> d</w:t>
      </w:r>
      <w:r w:rsidRPr="007430AF">
        <w:rPr>
          <w:szCs w:val="22"/>
        </w:rPr>
        <w:t xml:space="preserve">ecimal numbering </w:t>
      </w:r>
      <w:r w:rsidR="00973DE0" w:rsidRPr="007430AF">
        <w:rPr>
          <w:szCs w:val="22"/>
        </w:rPr>
        <w:t>for headings and subheadings</w:t>
      </w:r>
      <w:r w:rsidR="00FB597B">
        <w:rPr>
          <w:szCs w:val="22"/>
        </w:rPr>
        <w:t>.</w:t>
      </w:r>
    </w:p>
    <w:p w14:paraId="06F273FD" w14:textId="77777777" w:rsidR="0000784F" w:rsidRPr="007430AF" w:rsidRDefault="000078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1E586B48" w14:textId="77777777" w:rsidR="005723DE" w:rsidRPr="007430AF" w:rsidRDefault="005723DE">
      <w:pPr>
        <w:pStyle w:val="Heading2"/>
        <w:rPr>
          <w:szCs w:val="22"/>
        </w:rPr>
      </w:pPr>
      <w:r w:rsidRPr="007430AF">
        <w:rPr>
          <w:szCs w:val="22"/>
        </w:rPr>
        <w:t>Footnotes</w:t>
      </w:r>
    </w:p>
    <w:p w14:paraId="41186FBD" w14:textId="75F66EC3" w:rsidR="005723DE" w:rsidRPr="007430AF" w:rsidRDefault="00A96EAF" w:rsidP="002943D4">
      <w:pPr>
        <w:rPr>
          <w:szCs w:val="22"/>
        </w:rPr>
      </w:pPr>
      <w:r w:rsidRPr="007430AF">
        <w:rPr>
          <w:szCs w:val="22"/>
        </w:rPr>
        <w:t>M</w:t>
      </w:r>
      <w:r w:rsidR="005723DE" w:rsidRPr="007430AF">
        <w:rPr>
          <w:szCs w:val="22"/>
        </w:rPr>
        <w:t>ark footnotes in the text with a</w:t>
      </w:r>
      <w:r w:rsidRPr="007430AF">
        <w:rPr>
          <w:szCs w:val="22"/>
        </w:rPr>
        <w:t xml:space="preserve"> number (1)</w:t>
      </w:r>
      <w:r w:rsidR="005723DE" w:rsidRPr="007430AF">
        <w:rPr>
          <w:szCs w:val="22"/>
        </w:rPr>
        <w:t>. Place footnotes at the bottom of the page, separated from the text above it by a horizontal line.</w:t>
      </w:r>
    </w:p>
    <w:p w14:paraId="6183838B" w14:textId="77777777" w:rsidR="0000784F" w:rsidRPr="007430AF" w:rsidRDefault="000078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0D5A5C31" w14:textId="77777777" w:rsidR="0000784F" w:rsidRPr="007430AF" w:rsidRDefault="0000784F" w:rsidP="004E7F4A">
      <w:pPr>
        <w:pStyle w:val="Heading2"/>
        <w:spacing w:after="0"/>
        <w:rPr>
          <w:szCs w:val="22"/>
        </w:rPr>
      </w:pPr>
      <w:r w:rsidRPr="007430AF">
        <w:rPr>
          <w:szCs w:val="22"/>
        </w:rPr>
        <w:t>Illustrations and Tables</w:t>
      </w:r>
    </w:p>
    <w:p w14:paraId="3AE95420" w14:textId="58AB9512" w:rsidR="005723DE" w:rsidRDefault="0000784F" w:rsidP="004E7F4A">
      <w:pPr>
        <w:spacing w:before="240" w:after="240"/>
        <w:rPr>
          <w:szCs w:val="22"/>
        </w:rPr>
      </w:pPr>
      <w:r w:rsidRPr="00F6397D">
        <w:rPr>
          <w:b/>
          <w:szCs w:val="22"/>
        </w:rPr>
        <w:t>Placement:</w:t>
      </w:r>
      <w:r w:rsidRPr="00F6397D">
        <w:rPr>
          <w:szCs w:val="22"/>
        </w:rPr>
        <w:t xml:space="preserve"> Figures must be placed in the appropriate location in the document, as close as practicable to the reference of the figure in the text</w:t>
      </w:r>
      <w:r w:rsidR="00155246">
        <w:rPr>
          <w:szCs w:val="22"/>
        </w:rPr>
        <w:t>,</w:t>
      </w:r>
      <w:r w:rsidR="004E7F4A" w:rsidRPr="004E7F4A">
        <w:rPr>
          <w:szCs w:val="22"/>
        </w:rPr>
        <w:t xml:space="preserve"> in numerical order with no abbreviations</w:t>
      </w:r>
      <w:r w:rsidRPr="00F6397D">
        <w:rPr>
          <w:szCs w:val="22"/>
        </w:rPr>
        <w:t xml:space="preserve">. </w:t>
      </w:r>
      <w:r w:rsidR="004E7F4A" w:rsidRPr="004E7F4A">
        <w:rPr>
          <w:szCs w:val="22"/>
        </w:rPr>
        <w:t xml:space="preserve">Tables should be formatted using the Word table feature. Column and row headings should be bold – everything else regular font. </w:t>
      </w:r>
      <w:r w:rsidRPr="00F6397D">
        <w:rPr>
          <w:szCs w:val="22"/>
        </w:rPr>
        <w:t>While figures and tables are usually aligned horizontally on the page, large figures and tables some</w:t>
      </w:r>
      <w:r w:rsidR="005723DE" w:rsidRPr="00F6397D">
        <w:rPr>
          <w:szCs w:val="22"/>
        </w:rPr>
        <w:t xml:space="preserve">times need to be turned on their sides. If you must turn a figure or table sideways, please be sure that the top is always on the left-hand side of the page. </w:t>
      </w:r>
    </w:p>
    <w:p w14:paraId="04D0E38F" w14:textId="77777777" w:rsidR="0016576E" w:rsidRDefault="0016576E" w:rsidP="00987D23">
      <w:pPr>
        <w:pStyle w:val="FigTablecaptionwithoneline"/>
        <w:rPr>
          <w:szCs w:val="22"/>
        </w:rPr>
      </w:pPr>
    </w:p>
    <w:p w14:paraId="66A02122" w14:textId="77777777" w:rsidR="0016576E" w:rsidRDefault="0016576E" w:rsidP="00987D23">
      <w:pPr>
        <w:pStyle w:val="FigTablecaptionwithoneline"/>
        <w:rPr>
          <w:szCs w:val="22"/>
        </w:rPr>
      </w:pPr>
    </w:p>
    <w:p w14:paraId="0B1F5CFA" w14:textId="77777777" w:rsidR="0016576E" w:rsidRDefault="0016576E" w:rsidP="00987D23">
      <w:pPr>
        <w:pStyle w:val="FigTablecaptionwithoneline"/>
        <w:rPr>
          <w:szCs w:val="22"/>
        </w:rPr>
      </w:pPr>
    </w:p>
    <w:p w14:paraId="753DB9D2" w14:textId="5BE3EF60" w:rsidR="00987D23" w:rsidRPr="007430AF" w:rsidRDefault="00987D23" w:rsidP="00987D23">
      <w:pPr>
        <w:pStyle w:val="FigTablecaptionwithoneline"/>
        <w:rPr>
          <w:szCs w:val="22"/>
        </w:rPr>
      </w:pPr>
      <w:r w:rsidRPr="007430AF">
        <w:rPr>
          <w:szCs w:val="22"/>
        </w:rPr>
        <w:lastRenderedPageBreak/>
        <w:t xml:space="preserve">Table 1. Margin settings for </w:t>
      </w:r>
      <w:r w:rsidR="00155246">
        <w:rPr>
          <w:szCs w:val="22"/>
        </w:rPr>
        <w:t>A4-size</w:t>
      </w:r>
      <w:r w:rsidRPr="007430AF">
        <w:rPr>
          <w:szCs w:val="22"/>
        </w:rPr>
        <w:t xml:space="preserve"> paper </w:t>
      </w:r>
    </w:p>
    <w:tbl>
      <w:tblPr>
        <w:tblW w:w="0" w:type="auto"/>
        <w:jc w:val="center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0"/>
        <w:gridCol w:w="740"/>
        <w:gridCol w:w="853"/>
      </w:tblGrid>
      <w:tr w:rsidR="00987D23" w:rsidRPr="007430AF" w14:paraId="3D71D94A" w14:textId="77777777" w:rsidTr="004E7F4A">
        <w:trPr>
          <w:jc w:val="center"/>
        </w:trPr>
        <w:tc>
          <w:tcPr>
            <w:tcW w:w="16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C0E9883" w14:textId="77777777" w:rsidR="00987D23" w:rsidRPr="004E7F4A" w:rsidRDefault="00987D23" w:rsidP="00525825">
            <w:pPr>
              <w:pStyle w:val="Tablecelltext"/>
              <w:jc w:val="left"/>
              <w:rPr>
                <w:b/>
                <w:bCs/>
                <w:szCs w:val="22"/>
              </w:rPr>
            </w:pPr>
            <w:r w:rsidRPr="004E7F4A">
              <w:rPr>
                <w:b/>
                <w:bCs/>
                <w:szCs w:val="22"/>
              </w:rPr>
              <w:t>Setting</w:t>
            </w:r>
          </w:p>
        </w:tc>
        <w:tc>
          <w:tcPr>
            <w:tcW w:w="159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6FDB0BB" w14:textId="3F5BDD69" w:rsidR="00987D23" w:rsidRPr="004E7F4A" w:rsidRDefault="00155246" w:rsidP="00525825">
            <w:pPr>
              <w:pStyle w:val="Tablecelltex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A4-size</w:t>
            </w:r>
            <w:r w:rsidR="00987D23" w:rsidRPr="004E7F4A">
              <w:rPr>
                <w:b/>
                <w:bCs/>
                <w:szCs w:val="22"/>
              </w:rPr>
              <w:t xml:space="preserve"> paper</w:t>
            </w:r>
          </w:p>
        </w:tc>
      </w:tr>
      <w:tr w:rsidR="00987D23" w:rsidRPr="007430AF" w14:paraId="4A627135" w14:textId="77777777" w:rsidTr="004E7F4A">
        <w:trPr>
          <w:jc w:val="center"/>
        </w:trPr>
        <w:tc>
          <w:tcPr>
            <w:tcW w:w="1650" w:type="dxa"/>
            <w:tcBorders>
              <w:top w:val="single" w:sz="4" w:space="0" w:color="auto"/>
              <w:left w:val="nil"/>
              <w:right w:val="nil"/>
            </w:tcBorders>
          </w:tcPr>
          <w:p w14:paraId="53A9C02D" w14:textId="77777777" w:rsidR="00987D23" w:rsidRPr="007430AF" w:rsidRDefault="00987D23" w:rsidP="00525825">
            <w:pPr>
              <w:pStyle w:val="Tablecelltext"/>
              <w:jc w:val="left"/>
              <w:rPr>
                <w:szCs w:val="22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E6573" w14:textId="77777777" w:rsidR="00987D23" w:rsidRPr="007430AF" w:rsidRDefault="00987D23" w:rsidP="00525825">
            <w:pPr>
              <w:pStyle w:val="Tablecelltext"/>
              <w:rPr>
                <w:szCs w:val="22"/>
              </w:rPr>
            </w:pPr>
            <w:r w:rsidRPr="007430AF">
              <w:rPr>
                <w:szCs w:val="22"/>
              </w:rPr>
              <w:t>mm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6C439" w14:textId="77777777" w:rsidR="00987D23" w:rsidRPr="007430AF" w:rsidRDefault="00987D23" w:rsidP="00525825">
            <w:pPr>
              <w:pStyle w:val="Tablecelltext"/>
              <w:rPr>
                <w:szCs w:val="22"/>
              </w:rPr>
            </w:pPr>
            <w:r w:rsidRPr="007430AF">
              <w:rPr>
                <w:szCs w:val="22"/>
              </w:rPr>
              <w:t>inches</w:t>
            </w:r>
          </w:p>
        </w:tc>
      </w:tr>
      <w:tr w:rsidR="00987D23" w:rsidRPr="007430AF" w14:paraId="65D98058" w14:textId="77777777" w:rsidTr="004E7F4A">
        <w:trPr>
          <w:jc w:val="center"/>
        </w:trPr>
        <w:tc>
          <w:tcPr>
            <w:tcW w:w="1650" w:type="dxa"/>
            <w:tcBorders>
              <w:left w:val="nil"/>
              <w:right w:val="nil"/>
            </w:tcBorders>
          </w:tcPr>
          <w:p w14:paraId="3D9DE86E" w14:textId="77777777" w:rsidR="00987D23" w:rsidRPr="004E7F4A" w:rsidRDefault="00987D23" w:rsidP="00525825">
            <w:pPr>
              <w:pStyle w:val="Tablecelltext"/>
              <w:jc w:val="left"/>
              <w:rPr>
                <w:b/>
                <w:bCs/>
                <w:szCs w:val="22"/>
              </w:rPr>
            </w:pPr>
            <w:r w:rsidRPr="004E7F4A">
              <w:rPr>
                <w:b/>
                <w:bCs/>
                <w:szCs w:val="22"/>
              </w:rPr>
              <w:t>Top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6DEA8632" w14:textId="77777777" w:rsidR="00987D23" w:rsidRPr="007430AF" w:rsidRDefault="00987D23" w:rsidP="00525825">
            <w:pPr>
              <w:pStyle w:val="Tablecelltext"/>
              <w:rPr>
                <w:szCs w:val="22"/>
              </w:rPr>
            </w:pPr>
            <w:r w:rsidRPr="007430AF">
              <w:rPr>
                <w:szCs w:val="22"/>
              </w:rPr>
              <w:t>2</w:t>
            </w:r>
            <w:r>
              <w:rPr>
                <w:szCs w:val="22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592B1BE2" w14:textId="4AB8B494" w:rsidR="00987D23" w:rsidRPr="007430AF" w:rsidRDefault="0016576E" w:rsidP="00525825">
            <w:pPr>
              <w:pStyle w:val="Tablecelltex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987D23" w:rsidRPr="007430AF" w14:paraId="738C67FA" w14:textId="77777777" w:rsidTr="004E7F4A">
        <w:trPr>
          <w:jc w:val="center"/>
        </w:trPr>
        <w:tc>
          <w:tcPr>
            <w:tcW w:w="1650" w:type="dxa"/>
            <w:tcBorders>
              <w:left w:val="nil"/>
              <w:right w:val="nil"/>
            </w:tcBorders>
          </w:tcPr>
          <w:p w14:paraId="641DA89A" w14:textId="77777777" w:rsidR="00987D23" w:rsidRPr="004E7F4A" w:rsidRDefault="00987D23" w:rsidP="00525825">
            <w:pPr>
              <w:pStyle w:val="Tablecelltext"/>
              <w:jc w:val="left"/>
              <w:rPr>
                <w:b/>
                <w:bCs/>
                <w:szCs w:val="22"/>
              </w:rPr>
            </w:pPr>
            <w:r w:rsidRPr="004E7F4A">
              <w:rPr>
                <w:b/>
                <w:bCs/>
                <w:szCs w:val="22"/>
              </w:rPr>
              <w:t>Bottom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60DA06B7" w14:textId="77777777" w:rsidR="00987D23" w:rsidRPr="007430AF" w:rsidRDefault="00987D23" w:rsidP="00525825">
            <w:pPr>
              <w:pStyle w:val="Tablecelltext"/>
              <w:rPr>
                <w:szCs w:val="22"/>
              </w:rPr>
            </w:pPr>
            <w:r w:rsidRPr="007430AF">
              <w:rPr>
                <w:szCs w:val="22"/>
              </w:rPr>
              <w:t>2</w:t>
            </w:r>
            <w:r>
              <w:rPr>
                <w:szCs w:val="22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27409477" w14:textId="065D13C5" w:rsidR="00987D23" w:rsidRPr="007430AF" w:rsidRDefault="0016576E" w:rsidP="00525825">
            <w:pPr>
              <w:pStyle w:val="Tablecelltex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987D23" w:rsidRPr="007430AF" w14:paraId="1B1DAF70" w14:textId="77777777" w:rsidTr="004E7F4A">
        <w:trPr>
          <w:jc w:val="center"/>
        </w:trPr>
        <w:tc>
          <w:tcPr>
            <w:tcW w:w="1650" w:type="dxa"/>
            <w:tcBorders>
              <w:left w:val="nil"/>
              <w:right w:val="nil"/>
            </w:tcBorders>
          </w:tcPr>
          <w:p w14:paraId="6C7DDE59" w14:textId="77777777" w:rsidR="00987D23" w:rsidRPr="004E7F4A" w:rsidRDefault="00987D23" w:rsidP="00525825">
            <w:pPr>
              <w:pStyle w:val="Tablecelltext"/>
              <w:jc w:val="left"/>
              <w:rPr>
                <w:b/>
                <w:bCs/>
                <w:szCs w:val="22"/>
              </w:rPr>
            </w:pPr>
            <w:r w:rsidRPr="004E7F4A">
              <w:rPr>
                <w:b/>
                <w:bCs/>
                <w:szCs w:val="22"/>
              </w:rPr>
              <w:t>Left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33C7F857" w14:textId="77777777" w:rsidR="00987D23" w:rsidRPr="007430AF" w:rsidRDefault="00987D23" w:rsidP="00525825">
            <w:pPr>
              <w:pStyle w:val="Tablecelltext"/>
              <w:rPr>
                <w:szCs w:val="22"/>
              </w:rPr>
            </w:pPr>
            <w:r w:rsidRPr="007430AF">
              <w:rPr>
                <w:szCs w:val="22"/>
              </w:rPr>
              <w:t>2</w:t>
            </w:r>
            <w:r>
              <w:rPr>
                <w:szCs w:val="22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198EECC3" w14:textId="2FA71F9D" w:rsidR="00987D23" w:rsidRPr="007430AF" w:rsidRDefault="0016576E" w:rsidP="00525825">
            <w:pPr>
              <w:pStyle w:val="Tablecelltex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987D23" w:rsidRPr="007430AF" w14:paraId="72933BE1" w14:textId="77777777" w:rsidTr="004E7F4A">
        <w:trPr>
          <w:jc w:val="center"/>
        </w:trPr>
        <w:tc>
          <w:tcPr>
            <w:tcW w:w="1650" w:type="dxa"/>
            <w:tcBorders>
              <w:left w:val="nil"/>
              <w:bottom w:val="single" w:sz="12" w:space="0" w:color="auto"/>
              <w:right w:val="nil"/>
            </w:tcBorders>
          </w:tcPr>
          <w:p w14:paraId="5CE010CF" w14:textId="77777777" w:rsidR="00987D23" w:rsidRPr="004E7F4A" w:rsidRDefault="00987D23" w:rsidP="00525825">
            <w:pPr>
              <w:pStyle w:val="Tablecelltext"/>
              <w:jc w:val="left"/>
              <w:rPr>
                <w:b/>
                <w:bCs/>
                <w:szCs w:val="22"/>
              </w:rPr>
            </w:pPr>
            <w:r w:rsidRPr="004E7F4A">
              <w:rPr>
                <w:b/>
                <w:bCs/>
                <w:szCs w:val="22"/>
              </w:rPr>
              <w:t>Right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F1CD16" w14:textId="30FE08BD" w:rsidR="00987D23" w:rsidRPr="007430AF" w:rsidRDefault="00987D23" w:rsidP="00525825">
            <w:pPr>
              <w:pStyle w:val="Tablecelltext"/>
              <w:rPr>
                <w:szCs w:val="22"/>
              </w:rPr>
            </w:pPr>
            <w:r w:rsidRPr="007430AF">
              <w:rPr>
                <w:szCs w:val="22"/>
              </w:rPr>
              <w:t>2</w:t>
            </w:r>
            <w:r w:rsidR="0016576E">
              <w:rPr>
                <w:szCs w:val="22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559072" w14:textId="5D4C1AB2" w:rsidR="00987D23" w:rsidRPr="007430AF" w:rsidRDefault="0016576E" w:rsidP="00525825">
            <w:pPr>
              <w:pStyle w:val="Tablecelltex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1648B260" w14:textId="746DC814" w:rsidR="0080731B" w:rsidRPr="0080731B" w:rsidRDefault="005723DE" w:rsidP="0080731B">
      <w:pPr>
        <w:pStyle w:val="Heading3"/>
        <w:rPr>
          <w:szCs w:val="22"/>
        </w:rPr>
      </w:pPr>
      <w:r w:rsidRPr="007430AF">
        <w:rPr>
          <w:b/>
          <w:szCs w:val="22"/>
        </w:rPr>
        <w:t>Captions</w:t>
      </w:r>
      <w:r w:rsidRPr="007430AF">
        <w:rPr>
          <w:szCs w:val="22"/>
        </w:rPr>
        <w:t xml:space="preserve">: All captions should be typed in </w:t>
      </w:r>
      <w:r w:rsidR="0080731B">
        <w:rPr>
          <w:szCs w:val="22"/>
        </w:rPr>
        <w:t xml:space="preserve">sentence </w:t>
      </w:r>
      <w:r w:rsidRPr="007430AF">
        <w:rPr>
          <w:szCs w:val="22"/>
        </w:rPr>
        <w:t xml:space="preserve">case, </w:t>
      </w:r>
      <w:r w:rsidR="0080731B">
        <w:rPr>
          <w:szCs w:val="22"/>
        </w:rPr>
        <w:t>centred</w:t>
      </w:r>
      <w:r w:rsidRPr="007430AF">
        <w:rPr>
          <w:szCs w:val="22"/>
        </w:rPr>
        <w:t xml:space="preserve"> directly beneath the illustration. Use single spacing if they use more than one line</w:t>
      </w:r>
      <w:r w:rsidR="004E7F4A" w:rsidRPr="004E7F4A">
        <w:rPr>
          <w:szCs w:val="22"/>
        </w:rPr>
        <w:t xml:space="preserve"> </w:t>
      </w:r>
      <w:r w:rsidR="004E7F4A">
        <w:rPr>
          <w:szCs w:val="22"/>
        </w:rPr>
        <w:t xml:space="preserve">and </w:t>
      </w:r>
      <w:r w:rsidR="004E7F4A" w:rsidRPr="0080731B">
        <w:rPr>
          <w:szCs w:val="22"/>
        </w:rPr>
        <w:t>Times New Roman 11-point bold</w:t>
      </w:r>
      <w:r w:rsidRPr="007430AF">
        <w:rPr>
          <w:szCs w:val="22"/>
        </w:rPr>
        <w:t>. All captions are to be numbered consecutively, e.g.</w:t>
      </w:r>
      <w:r w:rsidR="0080731B">
        <w:rPr>
          <w:szCs w:val="22"/>
        </w:rPr>
        <w:t>,</w:t>
      </w:r>
      <w:r w:rsidRPr="007430AF">
        <w:rPr>
          <w:szCs w:val="22"/>
        </w:rPr>
        <w:t xml:space="preserve"> Figure 1, Figure </w:t>
      </w:r>
      <w:r w:rsidR="0080731B">
        <w:rPr>
          <w:szCs w:val="22"/>
        </w:rPr>
        <w:t>2</w:t>
      </w:r>
      <w:r w:rsidR="0080731B" w:rsidRPr="007430AF">
        <w:rPr>
          <w:szCs w:val="22"/>
        </w:rPr>
        <w:t xml:space="preserve">, Table </w:t>
      </w:r>
      <w:r w:rsidR="0080731B">
        <w:rPr>
          <w:szCs w:val="22"/>
        </w:rPr>
        <w:t xml:space="preserve">1, </w:t>
      </w:r>
      <w:r w:rsidR="0080731B" w:rsidRPr="007430AF">
        <w:rPr>
          <w:szCs w:val="22"/>
        </w:rPr>
        <w:t>Table 2</w:t>
      </w:r>
      <w:r w:rsidRPr="007430AF">
        <w:rPr>
          <w:szCs w:val="22"/>
        </w:rPr>
        <w:t>.</w:t>
      </w:r>
    </w:p>
    <w:p w14:paraId="5EA5F466" w14:textId="77777777" w:rsidR="0080731B" w:rsidRPr="007B658A" w:rsidRDefault="0080731B" w:rsidP="0080731B">
      <w:pPr>
        <w:pStyle w:val="BodyTextIndent"/>
        <w:ind w:left="0"/>
      </w:pPr>
    </w:p>
    <w:p w14:paraId="1F9DE132" w14:textId="77777777" w:rsidR="0080731B" w:rsidRPr="007B658A" w:rsidRDefault="0080731B" w:rsidP="0080731B">
      <w:pPr>
        <w:pStyle w:val="BodyTextIndent"/>
        <w:ind w:left="0"/>
        <w:jc w:val="center"/>
      </w:pPr>
      <w:r w:rsidRPr="007B658A">
        <w:object w:dxaOrig="3856" w:dyaOrig="3361" w14:anchorId="417FC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75pt;height:91.5pt" o:ole="">
            <v:imagedata r:id="rId8" o:title=""/>
          </v:shape>
          <o:OLEObject Type="Embed" ProgID="Word.Picture.8" ShapeID="_x0000_i1025" DrawAspect="Content" ObjectID="_1831136519" r:id="rId9"/>
        </w:object>
      </w:r>
    </w:p>
    <w:p w14:paraId="75A1211A" w14:textId="76052997" w:rsidR="0080731B" w:rsidRPr="0080731B" w:rsidRDefault="0080731B" w:rsidP="0080731B">
      <w:pPr>
        <w:jc w:val="center"/>
        <w:rPr>
          <w:szCs w:val="22"/>
        </w:rPr>
      </w:pPr>
      <w:r w:rsidRPr="00DC420D">
        <w:rPr>
          <w:bCs/>
          <w:szCs w:val="22"/>
        </w:rPr>
        <w:t>Figure</w:t>
      </w:r>
      <w:r w:rsidR="00DC420D">
        <w:rPr>
          <w:bCs/>
          <w:szCs w:val="22"/>
        </w:rPr>
        <w:t xml:space="preserve"> 1</w:t>
      </w:r>
      <w:r w:rsidRPr="00DC420D">
        <w:rPr>
          <w:bCs/>
          <w:szCs w:val="22"/>
        </w:rPr>
        <w:t>:</w:t>
      </w:r>
      <w:r w:rsidRPr="007B658A">
        <w:rPr>
          <w:szCs w:val="22"/>
        </w:rPr>
        <w:t xml:space="preserve"> </w:t>
      </w:r>
      <w:r w:rsidRPr="0080731B">
        <w:rPr>
          <w:szCs w:val="22"/>
        </w:rPr>
        <w:t xml:space="preserve">Add a caption below the figure </w:t>
      </w:r>
      <w:r w:rsidR="00DC420D" w:rsidRPr="0080731B">
        <w:rPr>
          <w:szCs w:val="22"/>
        </w:rPr>
        <w:t xml:space="preserve">with no full stop </w:t>
      </w:r>
      <w:r w:rsidRPr="0080731B">
        <w:rPr>
          <w:szCs w:val="22"/>
        </w:rPr>
        <w:t>(Bloggs, 1999:34)</w:t>
      </w:r>
    </w:p>
    <w:p w14:paraId="09E4B7DA" w14:textId="77777777" w:rsidR="005B1C89" w:rsidRPr="007430AF" w:rsidRDefault="005B1C89" w:rsidP="005F124E">
      <w:pPr>
        <w:pStyle w:val="FigTablecaptionwithoneline"/>
        <w:rPr>
          <w:szCs w:val="22"/>
        </w:rPr>
      </w:pPr>
    </w:p>
    <w:p w14:paraId="266DDCAC" w14:textId="0642E0F4" w:rsidR="005723DE" w:rsidRPr="007430AF" w:rsidRDefault="005723DE">
      <w:pPr>
        <w:pStyle w:val="Heading3"/>
        <w:rPr>
          <w:szCs w:val="22"/>
        </w:rPr>
      </w:pPr>
      <w:r w:rsidRPr="007430AF">
        <w:rPr>
          <w:b/>
          <w:szCs w:val="22"/>
        </w:rPr>
        <w:t>Copyright</w:t>
      </w:r>
      <w:r w:rsidRPr="007430AF">
        <w:rPr>
          <w:szCs w:val="22"/>
        </w:rPr>
        <w:t xml:space="preserve">: If your article contains any copyrighted illustrations or imagery, please include a statement of copyright such as © SPOT Image Copyright </w:t>
      </w:r>
      <w:r w:rsidR="00A96EAF" w:rsidRPr="007430AF">
        <w:rPr>
          <w:szCs w:val="22"/>
        </w:rPr>
        <w:t>20</w:t>
      </w:r>
      <w:r w:rsidRPr="007430AF">
        <w:rPr>
          <w:szCs w:val="22"/>
        </w:rPr>
        <w:t>xx (fill in year), CNES. It is the author's responsibility to obtain any necessary copyright permission.</w:t>
      </w:r>
      <w:r w:rsidR="006E75F5" w:rsidRPr="007430AF">
        <w:rPr>
          <w:szCs w:val="22"/>
        </w:rPr>
        <w:t xml:space="preserve"> </w:t>
      </w:r>
      <w:r w:rsidR="00AC55C3" w:rsidRPr="007430AF">
        <w:rPr>
          <w:szCs w:val="22"/>
        </w:rPr>
        <w:t>After publication, y</w:t>
      </w:r>
      <w:r w:rsidR="006E75F5" w:rsidRPr="007430AF">
        <w:rPr>
          <w:szCs w:val="22"/>
        </w:rPr>
        <w:t>our article is distributed</w:t>
      </w:r>
      <w:r w:rsidR="00442FF3" w:rsidRPr="007430AF">
        <w:rPr>
          <w:szCs w:val="22"/>
        </w:rPr>
        <w:t xml:space="preserve"> und</w:t>
      </w:r>
      <w:r w:rsidR="006E75F5" w:rsidRPr="007430AF">
        <w:rPr>
          <w:szCs w:val="22"/>
        </w:rPr>
        <w:t>er</w:t>
      </w:r>
      <w:r w:rsidR="00BE6587">
        <w:rPr>
          <w:szCs w:val="22"/>
        </w:rPr>
        <w:t xml:space="preserve"> the</w:t>
      </w:r>
      <w:r w:rsidR="006E75F5" w:rsidRPr="007430AF">
        <w:rPr>
          <w:szCs w:val="22"/>
        </w:rPr>
        <w:t xml:space="preserve"> </w:t>
      </w:r>
      <w:hyperlink r:id="rId10" w:history="1">
        <w:r w:rsidR="00155246">
          <w:rPr>
            <w:rStyle w:val="Hyperlink"/>
            <w:color w:val="000000"/>
            <w:sz w:val="22"/>
            <w:szCs w:val="22"/>
            <w:u w:val="single"/>
          </w:rPr>
          <w:t>Creative Commons Attribution 4.0 International License,</w:t>
        </w:r>
      </w:hyperlink>
      <w:r w:rsidR="00AC55C3" w:rsidRPr="007430AF">
        <w:rPr>
          <w:szCs w:val="22"/>
        </w:rPr>
        <w:t xml:space="preserve"> and you re</w:t>
      </w:r>
      <w:r w:rsidR="00E0154B" w:rsidRPr="007430AF">
        <w:rPr>
          <w:szCs w:val="22"/>
        </w:rPr>
        <w:t>t</w:t>
      </w:r>
      <w:r w:rsidR="00AC55C3" w:rsidRPr="007430AF">
        <w:rPr>
          <w:szCs w:val="22"/>
        </w:rPr>
        <w:t>ain the copyright.</w:t>
      </w:r>
      <w:r w:rsidR="006E75F5" w:rsidRPr="007430AF">
        <w:rPr>
          <w:szCs w:val="22"/>
        </w:rPr>
        <w:t xml:space="preserve"> </w:t>
      </w:r>
    </w:p>
    <w:p w14:paraId="5FB767FB" w14:textId="77777777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1A1CFC8D" w14:textId="77777777" w:rsidR="005723DE" w:rsidRPr="007430AF" w:rsidRDefault="005723DE">
      <w:pPr>
        <w:pStyle w:val="Heading2"/>
        <w:rPr>
          <w:szCs w:val="22"/>
        </w:rPr>
      </w:pPr>
      <w:r w:rsidRPr="007430AF">
        <w:rPr>
          <w:szCs w:val="22"/>
        </w:rPr>
        <w:t xml:space="preserve">Equations, Symbols and Units </w:t>
      </w:r>
    </w:p>
    <w:p w14:paraId="65116411" w14:textId="1505E754" w:rsidR="005723DE" w:rsidRPr="007430AF" w:rsidRDefault="005723DE" w:rsidP="00A96EAF">
      <w:pPr>
        <w:pStyle w:val="Heading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b/>
          <w:szCs w:val="22"/>
        </w:rPr>
        <w:t>Equations</w:t>
      </w:r>
      <w:r w:rsidRPr="007430AF">
        <w:rPr>
          <w:szCs w:val="22"/>
        </w:rPr>
        <w:t xml:space="preserve">: Equations should be numbered consecutively throughout the paper. The equation number is enclosed in parentheses and placed flush right. Leave </w:t>
      </w:r>
      <w:r w:rsidR="00A96EAF" w:rsidRPr="007430AF">
        <w:rPr>
          <w:szCs w:val="22"/>
        </w:rPr>
        <w:t>one</w:t>
      </w:r>
      <w:r w:rsidRPr="007430AF">
        <w:rPr>
          <w:szCs w:val="22"/>
        </w:rPr>
        <w:t xml:space="preserve"> blank </w:t>
      </w:r>
      <w:r w:rsidR="00D67116">
        <w:rPr>
          <w:szCs w:val="22"/>
        </w:rPr>
        <w:t>line</w:t>
      </w:r>
      <w:r w:rsidRPr="007430AF">
        <w:rPr>
          <w:szCs w:val="22"/>
        </w:rPr>
        <w:t xml:space="preserve"> before and after equations</w:t>
      </w:r>
      <w:r w:rsidR="00A96EAF" w:rsidRPr="007430AF">
        <w:rPr>
          <w:szCs w:val="22"/>
        </w:rPr>
        <w:t xml:space="preserve">: </w:t>
      </w:r>
    </w:p>
    <w:p w14:paraId="6738DEE1" w14:textId="77777777" w:rsidR="00A96EAF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ab/>
      </w:r>
    </w:p>
    <w:p w14:paraId="0BCB3D80" w14:textId="5E51A848" w:rsidR="005723DE" w:rsidRPr="007430AF" w:rsidRDefault="00A96EAF" w:rsidP="00A96E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ab/>
      </w:r>
      <w:r w:rsidRPr="007430AF">
        <w:rPr>
          <w:position w:val="-30"/>
          <w:szCs w:val="22"/>
        </w:rPr>
        <w:object w:dxaOrig="3700" w:dyaOrig="720" w14:anchorId="3FB2A189">
          <v:shape id="_x0000_i1026" type="#_x0000_t75" style="width:157.5pt;height:28.5pt" o:ole="" fillcolor="window">
            <v:imagedata r:id="rId11" o:title=""/>
          </v:shape>
          <o:OLEObject Type="Embed" ProgID="Unknown" ShapeID="_x0000_i1026" DrawAspect="Content" ObjectID="_1831136520" r:id="rId12"/>
        </w:object>
      </w:r>
      <w:r w:rsidR="005723DE" w:rsidRPr="007430AF">
        <w:rPr>
          <w:szCs w:val="22"/>
        </w:rPr>
        <w:tab/>
        <w:t xml:space="preserve">  </w:t>
      </w:r>
      <w:r w:rsidR="00D67116">
        <w:rPr>
          <w:szCs w:val="22"/>
        </w:rPr>
        <w:tab/>
      </w:r>
      <w:r w:rsidR="00D67116">
        <w:rPr>
          <w:szCs w:val="22"/>
        </w:rPr>
        <w:tab/>
      </w:r>
      <w:r w:rsidR="00BC7DD5">
        <w:rPr>
          <w:szCs w:val="22"/>
        </w:rPr>
        <w:tab/>
      </w:r>
      <w:r w:rsidR="00BC7DD5">
        <w:rPr>
          <w:szCs w:val="22"/>
        </w:rPr>
        <w:tab/>
      </w:r>
      <w:r w:rsidR="005723DE" w:rsidRPr="007430AF">
        <w:rPr>
          <w:szCs w:val="22"/>
        </w:rPr>
        <w:t>(1)</w:t>
      </w:r>
    </w:p>
    <w:p w14:paraId="0F031039" w14:textId="77777777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03922171" w14:textId="77777777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 xml:space="preserve">where </w:t>
      </w:r>
      <w:r w:rsidRPr="007430AF">
        <w:rPr>
          <w:szCs w:val="22"/>
        </w:rPr>
        <w:tab/>
      </w:r>
      <w:r w:rsidRPr="007430AF">
        <w:rPr>
          <w:i/>
          <w:szCs w:val="22"/>
        </w:rPr>
        <w:t xml:space="preserve">c </w:t>
      </w:r>
      <w:r w:rsidRPr="007430AF">
        <w:rPr>
          <w:szCs w:val="22"/>
        </w:rPr>
        <w:t>= focal length</w:t>
      </w:r>
    </w:p>
    <w:p w14:paraId="1819B183" w14:textId="77777777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ab/>
        <w:t>x, y = image coordinates</w:t>
      </w:r>
    </w:p>
    <w:p w14:paraId="2CBBB0AE" w14:textId="77777777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ab/>
        <w:t>X</w:t>
      </w:r>
      <w:r w:rsidRPr="007430AF">
        <w:rPr>
          <w:szCs w:val="22"/>
          <w:vertAlign w:val="subscript"/>
        </w:rPr>
        <w:t>0</w:t>
      </w:r>
      <w:r w:rsidRPr="007430AF">
        <w:rPr>
          <w:szCs w:val="22"/>
        </w:rPr>
        <w:t>, Y</w:t>
      </w:r>
      <w:r w:rsidRPr="007430AF">
        <w:rPr>
          <w:szCs w:val="22"/>
          <w:vertAlign w:val="subscript"/>
        </w:rPr>
        <w:t>0</w:t>
      </w:r>
      <w:r w:rsidRPr="007430AF">
        <w:rPr>
          <w:szCs w:val="22"/>
        </w:rPr>
        <w:t>, Z</w:t>
      </w:r>
      <w:r w:rsidRPr="007430AF">
        <w:rPr>
          <w:szCs w:val="22"/>
          <w:vertAlign w:val="subscript"/>
        </w:rPr>
        <w:t>0</w:t>
      </w:r>
      <w:r w:rsidRPr="007430AF">
        <w:rPr>
          <w:szCs w:val="22"/>
        </w:rPr>
        <w:t xml:space="preserve"> = coordinates of projection </w:t>
      </w:r>
      <w:proofErr w:type="spellStart"/>
      <w:r w:rsidRPr="007430AF">
        <w:rPr>
          <w:szCs w:val="22"/>
        </w:rPr>
        <w:t>center</w:t>
      </w:r>
      <w:proofErr w:type="spellEnd"/>
    </w:p>
    <w:p w14:paraId="3775BEA1" w14:textId="77777777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ab/>
        <w:t>X, Y</w:t>
      </w:r>
      <w:r w:rsidR="00A96EAF" w:rsidRPr="007430AF">
        <w:rPr>
          <w:szCs w:val="22"/>
        </w:rPr>
        <w:t>,</w:t>
      </w:r>
      <w:r w:rsidRPr="007430AF">
        <w:rPr>
          <w:szCs w:val="22"/>
        </w:rPr>
        <w:t xml:space="preserve"> Z</w:t>
      </w:r>
      <w:r w:rsidR="00A96EAF" w:rsidRPr="007430AF">
        <w:rPr>
          <w:szCs w:val="22"/>
        </w:rPr>
        <w:t xml:space="preserve"> = object coordinates</w:t>
      </w:r>
    </w:p>
    <w:p w14:paraId="3B1F01E7" w14:textId="77777777" w:rsidR="005723DE" w:rsidRPr="007430AF" w:rsidRDefault="005723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2F98C579" w14:textId="77777777" w:rsidR="005723DE" w:rsidRPr="007430AF" w:rsidRDefault="005723DE">
      <w:pPr>
        <w:pStyle w:val="Heading3"/>
        <w:rPr>
          <w:szCs w:val="22"/>
        </w:rPr>
      </w:pPr>
      <w:r w:rsidRPr="007430AF">
        <w:rPr>
          <w:b/>
          <w:szCs w:val="22"/>
        </w:rPr>
        <w:t>Symbols and Units</w:t>
      </w:r>
      <w:r w:rsidRPr="007430AF">
        <w:rPr>
          <w:szCs w:val="22"/>
        </w:rPr>
        <w:t>: Use the SI (Syst</w:t>
      </w:r>
      <w:r w:rsidR="000E4B1D" w:rsidRPr="007430AF">
        <w:rPr>
          <w:szCs w:val="22"/>
        </w:rPr>
        <w:t>è</w:t>
      </w:r>
      <w:r w:rsidRPr="007430AF">
        <w:rPr>
          <w:szCs w:val="22"/>
        </w:rPr>
        <w:t>me Internationale) Units and Symbols. Unusual characters or symbols should be explained in a list of nomenclature.</w:t>
      </w:r>
    </w:p>
    <w:p w14:paraId="183ECFDA" w14:textId="58359646" w:rsidR="00987D23" w:rsidRPr="00987D23" w:rsidRDefault="00D22BA4" w:rsidP="00987D2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240" w:after="120" w:line="288" w:lineRule="auto"/>
        <w:textAlignment w:val="center"/>
        <w:rPr>
          <w:szCs w:val="22"/>
        </w:rPr>
      </w:pPr>
      <w:r>
        <w:rPr>
          <w:szCs w:val="22"/>
        </w:rPr>
        <w:t>CONCLUSION</w:t>
      </w:r>
    </w:p>
    <w:p w14:paraId="67360895" w14:textId="0601D725" w:rsidR="00987D23" w:rsidRDefault="00D22BA4" w:rsidP="00D22BA4">
      <w:r>
        <w:t>The section</w:t>
      </w:r>
      <w:r w:rsidR="00987D23" w:rsidRPr="00D22BA4">
        <w:t xml:space="preserve"> title should be “Conclusion”, not “Conclusions”. Provide </w:t>
      </w:r>
      <w:r>
        <w:t xml:space="preserve">a </w:t>
      </w:r>
      <w:r w:rsidR="00987D23" w:rsidRPr="00D22BA4">
        <w:t xml:space="preserve">discussion of the overall coverage of the article and concluding remarks. </w:t>
      </w:r>
    </w:p>
    <w:p w14:paraId="10F7847D" w14:textId="77777777" w:rsidR="00D22BA4" w:rsidRPr="00D22BA4" w:rsidRDefault="00D22BA4" w:rsidP="00D22BA4"/>
    <w:p w14:paraId="72F936E1" w14:textId="7E15D98F" w:rsidR="00784C81" w:rsidRPr="007430AF" w:rsidRDefault="00027070" w:rsidP="00784C81">
      <w:pPr>
        <w:pStyle w:val="Heading1"/>
        <w:numPr>
          <w:ilvl w:val="0"/>
          <w:numId w:val="0"/>
        </w:numPr>
        <w:rPr>
          <w:szCs w:val="22"/>
        </w:rPr>
      </w:pPr>
      <w:r w:rsidRPr="007430AF">
        <w:rPr>
          <w:caps w:val="0"/>
          <w:szCs w:val="22"/>
        </w:rPr>
        <w:t>ACKNOWLEDGEMENTS (OPTIONAL)</w:t>
      </w:r>
    </w:p>
    <w:p w14:paraId="5DBB5916" w14:textId="132C3BDC" w:rsidR="00784C81" w:rsidRDefault="00784C81" w:rsidP="00784C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 xml:space="preserve">Acknowledgements of support for the project/paper/author are welcome. </w:t>
      </w:r>
    </w:p>
    <w:p w14:paraId="230134ED" w14:textId="00581EF3" w:rsidR="00D22BA4" w:rsidRDefault="00D22BA4" w:rsidP="00784C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p w14:paraId="27BD3360" w14:textId="4DAE2C6A" w:rsidR="007D20B3" w:rsidRDefault="00D22BA4" w:rsidP="007D20B3">
      <w:pPr>
        <w:pStyle w:val="Heading1"/>
        <w:numPr>
          <w:ilvl w:val="0"/>
          <w:numId w:val="0"/>
        </w:numPr>
        <w:rPr>
          <w:caps w:val="0"/>
          <w:szCs w:val="22"/>
        </w:rPr>
      </w:pPr>
      <w:r w:rsidRPr="007430AF">
        <w:rPr>
          <w:caps w:val="0"/>
          <w:szCs w:val="22"/>
        </w:rPr>
        <w:lastRenderedPageBreak/>
        <w:t>REFERENCES</w:t>
      </w:r>
    </w:p>
    <w:p w14:paraId="722B66CC" w14:textId="516BC617" w:rsidR="008F4ED0" w:rsidRDefault="008F4ED0" w:rsidP="00027070">
      <w:pPr>
        <w:ind w:right="9"/>
        <w:rPr>
          <w:szCs w:val="22"/>
        </w:rPr>
      </w:pPr>
      <w:r w:rsidRPr="008F4ED0">
        <w:rPr>
          <w:szCs w:val="22"/>
        </w:rPr>
        <w:t xml:space="preserve">References should relate only to the material you cited within your article (this is not a bibliography). References must be in </w:t>
      </w:r>
      <w:r>
        <w:t xml:space="preserve">the </w:t>
      </w:r>
      <w:hyperlink r:id="rId13" w:history="1">
        <w:r w:rsidRPr="006B4EF4">
          <w:rPr>
            <w:rStyle w:val="Hyperlink"/>
            <w:color w:val="auto"/>
            <w:sz w:val="22"/>
            <w:szCs w:val="22"/>
            <w:u w:val="single"/>
          </w:rPr>
          <w:t>APA Referencing Style</w:t>
        </w:r>
      </w:hyperlink>
      <w:r>
        <w:rPr>
          <w:szCs w:val="22"/>
        </w:rPr>
        <w:t xml:space="preserve"> </w:t>
      </w:r>
      <w:r w:rsidRPr="008F4ED0">
        <w:rPr>
          <w:szCs w:val="22"/>
        </w:rPr>
        <w:t xml:space="preserve">and listed in alphabetical order by </w:t>
      </w:r>
      <w:r w:rsidR="00155246">
        <w:rPr>
          <w:szCs w:val="22"/>
        </w:rPr>
        <w:t xml:space="preserve">the </w:t>
      </w:r>
      <w:r w:rsidRPr="008F4ED0">
        <w:rPr>
          <w:szCs w:val="22"/>
        </w:rPr>
        <w:t xml:space="preserve">first author/editor’s last name. Please do not include any abbreviations. </w:t>
      </w:r>
    </w:p>
    <w:p w14:paraId="71FD8A8A" w14:textId="77777777" w:rsidR="00027070" w:rsidRPr="008F4ED0" w:rsidRDefault="00027070" w:rsidP="00027070">
      <w:pPr>
        <w:ind w:right="9"/>
        <w:rPr>
          <w:szCs w:val="22"/>
        </w:rPr>
      </w:pPr>
    </w:p>
    <w:p w14:paraId="5119BAB9" w14:textId="1BDAFC75" w:rsidR="005F124E" w:rsidRPr="007430AF" w:rsidRDefault="00027070" w:rsidP="005F124E">
      <w:pPr>
        <w:pStyle w:val="Heading1"/>
        <w:numPr>
          <w:ilvl w:val="0"/>
          <w:numId w:val="0"/>
        </w:numPr>
        <w:rPr>
          <w:szCs w:val="22"/>
        </w:rPr>
      </w:pPr>
      <w:r w:rsidRPr="007430AF">
        <w:rPr>
          <w:caps w:val="0"/>
          <w:szCs w:val="22"/>
        </w:rPr>
        <w:t>APPENDIX (OPTIONAL)</w:t>
      </w:r>
    </w:p>
    <w:p w14:paraId="631D37C7" w14:textId="0161948F" w:rsidR="005F124E" w:rsidRPr="007430AF" w:rsidRDefault="005F124E" w:rsidP="005F12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  <w:r w:rsidRPr="007430AF">
        <w:rPr>
          <w:szCs w:val="22"/>
        </w:rPr>
        <w:t xml:space="preserve">Any additional supporting data may be appended. </w:t>
      </w:r>
    </w:p>
    <w:p w14:paraId="3CC7E7F6" w14:textId="77777777" w:rsidR="005F124E" w:rsidRPr="007430AF" w:rsidRDefault="005F12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Cs w:val="22"/>
        </w:rPr>
      </w:pPr>
    </w:p>
    <w:sectPr w:rsidR="005F124E" w:rsidRPr="007430AF" w:rsidSect="00066721">
      <w:headerReference w:type="default" r:id="rId14"/>
      <w:type w:val="continuous"/>
      <w:pgSz w:w="11907" w:h="16783" w:code="9"/>
      <w:pgMar w:top="1440" w:right="1440" w:bottom="1440" w:left="1440" w:header="0" w:footer="1080" w:gutter="0"/>
      <w:pgNumType w:start="17"/>
      <w:cols w:space="341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3E5C" w14:textId="77777777" w:rsidR="00A47223" w:rsidRDefault="00A47223">
      <w:r>
        <w:separator/>
      </w:r>
    </w:p>
  </w:endnote>
  <w:endnote w:type="continuationSeparator" w:id="0">
    <w:p w14:paraId="0CE92387" w14:textId="77777777" w:rsidR="00A47223" w:rsidRDefault="00A4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8556" w14:textId="77777777" w:rsidR="00A47223" w:rsidRDefault="00A47223">
      <w:r>
        <w:separator/>
      </w:r>
    </w:p>
  </w:footnote>
  <w:footnote w:type="continuationSeparator" w:id="0">
    <w:p w14:paraId="41AAD780" w14:textId="77777777" w:rsidR="00A47223" w:rsidRDefault="00A47223">
      <w:r>
        <w:continuationSeparator/>
      </w:r>
    </w:p>
  </w:footnote>
  <w:footnote w:id="1">
    <w:p w14:paraId="5FE9B050" w14:textId="77777777" w:rsidR="00BC6DE8" w:rsidRPr="00DF741C" w:rsidRDefault="00BC6DE8" w:rsidP="00BC6DE8">
      <w:pPr>
        <w:pStyle w:val="FootnoteText"/>
        <w:rPr>
          <w:sz w:val="16"/>
        </w:rPr>
      </w:pPr>
      <w:r w:rsidRPr="00DF741C">
        <w:rPr>
          <w:sz w:val="16"/>
        </w:rPr>
        <w:t xml:space="preserve">* </w:t>
      </w:r>
      <w:r>
        <w:rPr>
          <w:sz w:val="16"/>
        </w:rPr>
        <w:t>Corresponding author (abc.xyz@lcu.edu.ng)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2C45" w14:textId="77777777" w:rsidR="00604320" w:rsidRDefault="00604320">
    <w:pPr>
      <w:pStyle w:val="Header"/>
      <w:tabs>
        <w:tab w:val="lef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5D46338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AC4EC9FE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sz w:val="22"/>
        <w:szCs w:val="22"/>
        <w:u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2"/>
        <w:szCs w:val="22"/>
        <w:u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708" w:hanging="708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1416" w:hanging="708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2124" w:hanging="708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2832" w:hanging="708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3540" w:hanging="708"/>
      </w:pPr>
    </w:lvl>
  </w:abstractNum>
  <w:abstractNum w:abstractNumId="2" w15:restartNumberingAfterBreak="0">
    <w:nsid w:val="FFFFFFFE"/>
    <w:multiLevelType w:val="singleLevel"/>
    <w:tmpl w:val="9CD2D358"/>
    <w:lvl w:ilvl="0">
      <w:numFmt w:val="decimal"/>
      <w:pStyle w:val="Listdash"/>
      <w:lvlText w:val="*"/>
      <w:lvlJc w:val="left"/>
    </w:lvl>
  </w:abstractNum>
  <w:abstractNum w:abstractNumId="3" w15:restartNumberingAfterBreak="0">
    <w:nsid w:val="052F1E28"/>
    <w:multiLevelType w:val="singleLevel"/>
    <w:tmpl w:val="FC96C3B0"/>
    <w:lvl w:ilvl="0">
      <w:start w:val="1"/>
      <w:numFmt w:val="lowerLetter"/>
      <w:pStyle w:val="Listletters"/>
      <w:lvlText w:val="%1)"/>
      <w:lvlJc w:val="left"/>
      <w:pPr>
        <w:tabs>
          <w:tab w:val="num" w:pos="717"/>
        </w:tabs>
        <w:ind w:left="360" w:hanging="3"/>
      </w:pPr>
      <w:rPr>
        <w:rFonts w:ascii="Times New Roman" w:hAnsi="Times New Roman" w:hint="default"/>
        <w:b w:val="0"/>
        <w:i w:val="0"/>
        <w:sz w:val="18"/>
        <w:u w:val="none"/>
      </w:rPr>
    </w:lvl>
  </w:abstractNum>
  <w:abstractNum w:abstractNumId="4" w15:restartNumberingAfterBreak="0">
    <w:nsid w:val="0AD7020B"/>
    <w:multiLevelType w:val="hybridMultilevel"/>
    <w:tmpl w:val="364680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1129"/>
    <w:multiLevelType w:val="multilevel"/>
    <w:tmpl w:val="FA728514"/>
    <w:styleLink w:val="WWOutlineListStyle3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i w:val="0"/>
        <w:sz w:val="18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/>
        <w:i w:val="0"/>
        <w:color w:val="auto"/>
        <w:sz w:val="18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/>
        <w:i w:val="0"/>
        <w:color w:val="auto"/>
        <w:sz w:val="18"/>
        <w:u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 w:cs="Times New Roman"/>
        <w:b w:val="0"/>
        <w:i w:val="0"/>
        <w:sz w:val="22"/>
      </w:rPr>
    </w:lvl>
    <w:lvl w:ilvl="4">
      <w:start w:val="1"/>
      <w:numFmt w:val="decimal"/>
      <w:lvlText w:val="(%5)"/>
      <w:lvlJc w:val="left"/>
      <w:pPr>
        <w:ind w:left="708" w:hanging="708"/>
      </w:pPr>
    </w:lvl>
    <w:lvl w:ilvl="5">
      <w:start w:val="1"/>
      <w:numFmt w:val="lowerLetter"/>
      <w:lvlText w:val="(%6)"/>
      <w:lvlJc w:val="left"/>
      <w:pPr>
        <w:ind w:left="1416" w:hanging="708"/>
      </w:pPr>
    </w:lvl>
    <w:lvl w:ilvl="6">
      <w:start w:val="1"/>
      <w:numFmt w:val="lowerRoman"/>
      <w:lvlText w:val="(%7)"/>
      <w:lvlJc w:val="left"/>
      <w:pPr>
        <w:ind w:left="2124" w:hanging="708"/>
      </w:pPr>
    </w:lvl>
    <w:lvl w:ilvl="7">
      <w:start w:val="1"/>
      <w:numFmt w:val="lowerLetter"/>
      <w:lvlText w:val="(%8)"/>
      <w:lvlJc w:val="left"/>
      <w:pPr>
        <w:ind w:left="2832" w:hanging="708"/>
      </w:pPr>
    </w:lvl>
    <w:lvl w:ilvl="8">
      <w:start w:val="1"/>
      <w:numFmt w:val="lowerRoman"/>
      <w:lvlText w:val="(%9)"/>
      <w:lvlJc w:val="left"/>
      <w:pPr>
        <w:ind w:left="3540" w:hanging="708"/>
      </w:pPr>
    </w:lvl>
  </w:abstractNum>
  <w:abstractNum w:abstractNumId="6" w15:restartNumberingAfterBreak="0">
    <w:nsid w:val="2808643E"/>
    <w:multiLevelType w:val="singleLevel"/>
    <w:tmpl w:val="8AB4BB58"/>
    <w:lvl w:ilvl="0">
      <w:start w:val="1"/>
      <w:numFmt w:val="decimal"/>
      <w:pStyle w:val="Listnumbers"/>
      <w:lvlText w:val="%1."/>
      <w:lvlJc w:val="left"/>
      <w:pPr>
        <w:tabs>
          <w:tab w:val="num" w:pos="717"/>
        </w:tabs>
        <w:ind w:left="360" w:hanging="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7" w15:restartNumberingAfterBreak="0">
    <w:nsid w:val="501576FB"/>
    <w:multiLevelType w:val="hybridMultilevel"/>
    <w:tmpl w:val="802A4B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D0698"/>
    <w:multiLevelType w:val="hybridMultilevel"/>
    <w:tmpl w:val="2CD09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723260">
    <w:abstractNumId w:val="1"/>
  </w:num>
  <w:num w:numId="2" w16cid:durableId="1072315996">
    <w:abstractNumId w:val="2"/>
    <w:lvlOverride w:ilvl="0">
      <w:lvl w:ilvl="0">
        <w:start w:val="1"/>
        <w:numFmt w:val="bullet"/>
        <w:pStyle w:val="Listdash"/>
        <w:lvlText w:val=""/>
        <w:lvlJc w:val="left"/>
        <w:pPr>
          <w:tabs>
            <w:tab w:val="num" w:pos="717"/>
          </w:tabs>
          <w:ind w:left="357" w:firstLine="0"/>
        </w:pPr>
        <w:rPr>
          <w:rFonts w:ascii="Symbol" w:hAnsi="Symbol" w:hint="default"/>
        </w:rPr>
      </w:lvl>
    </w:lvlOverride>
  </w:num>
  <w:num w:numId="3" w16cid:durableId="95449060">
    <w:abstractNumId w:val="6"/>
  </w:num>
  <w:num w:numId="4" w16cid:durableId="1535924552">
    <w:abstractNumId w:val="3"/>
  </w:num>
  <w:num w:numId="5" w16cid:durableId="1745446843">
    <w:abstractNumId w:val="0"/>
  </w:num>
  <w:num w:numId="6" w16cid:durableId="785197212">
    <w:abstractNumId w:val="5"/>
  </w:num>
  <w:num w:numId="7" w16cid:durableId="1447626472">
    <w:abstractNumId w:val="1"/>
  </w:num>
  <w:num w:numId="8" w16cid:durableId="1360086577">
    <w:abstractNumId w:val="8"/>
  </w:num>
  <w:num w:numId="9" w16cid:durableId="43604767">
    <w:abstractNumId w:val="7"/>
  </w:num>
  <w:num w:numId="10" w16cid:durableId="74673449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A5"/>
    <w:rsid w:val="000040D5"/>
    <w:rsid w:val="0000784F"/>
    <w:rsid w:val="00027070"/>
    <w:rsid w:val="000344F4"/>
    <w:rsid w:val="00066721"/>
    <w:rsid w:val="000A5C7F"/>
    <w:rsid w:val="000D726E"/>
    <w:rsid w:val="000D7DD6"/>
    <w:rsid w:val="000E0387"/>
    <w:rsid w:val="000E4B1D"/>
    <w:rsid w:val="000E552E"/>
    <w:rsid w:val="00105311"/>
    <w:rsid w:val="00117D73"/>
    <w:rsid w:val="00155246"/>
    <w:rsid w:val="00157F64"/>
    <w:rsid w:val="0016576E"/>
    <w:rsid w:val="001724FF"/>
    <w:rsid w:val="00175DB5"/>
    <w:rsid w:val="00187EAF"/>
    <w:rsid w:val="001A3293"/>
    <w:rsid w:val="001B23BF"/>
    <w:rsid w:val="001D3498"/>
    <w:rsid w:val="00203D33"/>
    <w:rsid w:val="00205E2C"/>
    <w:rsid w:val="00252A00"/>
    <w:rsid w:val="0026034D"/>
    <w:rsid w:val="00281DEB"/>
    <w:rsid w:val="002839CE"/>
    <w:rsid w:val="002943D4"/>
    <w:rsid w:val="002A10A5"/>
    <w:rsid w:val="002A47F7"/>
    <w:rsid w:val="002B0D02"/>
    <w:rsid w:val="002C28A5"/>
    <w:rsid w:val="002F676A"/>
    <w:rsid w:val="003244D6"/>
    <w:rsid w:val="00376204"/>
    <w:rsid w:val="00383CA5"/>
    <w:rsid w:val="003A0BD0"/>
    <w:rsid w:val="003A3339"/>
    <w:rsid w:val="003F1673"/>
    <w:rsid w:val="003F2F36"/>
    <w:rsid w:val="00442FF3"/>
    <w:rsid w:val="00443786"/>
    <w:rsid w:val="004445CA"/>
    <w:rsid w:val="004E5DD1"/>
    <w:rsid w:val="004E7575"/>
    <w:rsid w:val="004E7F4A"/>
    <w:rsid w:val="004F63E7"/>
    <w:rsid w:val="0050369F"/>
    <w:rsid w:val="0052453B"/>
    <w:rsid w:val="00527987"/>
    <w:rsid w:val="005433C3"/>
    <w:rsid w:val="005723DE"/>
    <w:rsid w:val="00576E58"/>
    <w:rsid w:val="0058701E"/>
    <w:rsid w:val="005B1C89"/>
    <w:rsid w:val="005C04C4"/>
    <w:rsid w:val="005C1416"/>
    <w:rsid w:val="005F124E"/>
    <w:rsid w:val="005F72CD"/>
    <w:rsid w:val="00604320"/>
    <w:rsid w:val="00612F0C"/>
    <w:rsid w:val="00625BE7"/>
    <w:rsid w:val="00647B35"/>
    <w:rsid w:val="00655B44"/>
    <w:rsid w:val="00675FA2"/>
    <w:rsid w:val="006835A5"/>
    <w:rsid w:val="00694668"/>
    <w:rsid w:val="006A6158"/>
    <w:rsid w:val="006B43D9"/>
    <w:rsid w:val="006B4EF4"/>
    <w:rsid w:val="006E75F5"/>
    <w:rsid w:val="007029D1"/>
    <w:rsid w:val="007257EE"/>
    <w:rsid w:val="00726F77"/>
    <w:rsid w:val="00734FA1"/>
    <w:rsid w:val="007430AF"/>
    <w:rsid w:val="00775B9F"/>
    <w:rsid w:val="00781385"/>
    <w:rsid w:val="00784C81"/>
    <w:rsid w:val="0079222B"/>
    <w:rsid w:val="00796462"/>
    <w:rsid w:val="007A39C5"/>
    <w:rsid w:val="007C1D73"/>
    <w:rsid w:val="007D20B3"/>
    <w:rsid w:val="007E0731"/>
    <w:rsid w:val="007E15AE"/>
    <w:rsid w:val="007F05C9"/>
    <w:rsid w:val="0080731B"/>
    <w:rsid w:val="00833C4C"/>
    <w:rsid w:val="00851F3A"/>
    <w:rsid w:val="0085424F"/>
    <w:rsid w:val="00882BFC"/>
    <w:rsid w:val="008838CD"/>
    <w:rsid w:val="008969C6"/>
    <w:rsid w:val="008A3090"/>
    <w:rsid w:val="008A4A69"/>
    <w:rsid w:val="008B2AAF"/>
    <w:rsid w:val="008F4ED0"/>
    <w:rsid w:val="00923E55"/>
    <w:rsid w:val="00956B2E"/>
    <w:rsid w:val="00973DE0"/>
    <w:rsid w:val="00981C27"/>
    <w:rsid w:val="00987D23"/>
    <w:rsid w:val="009C4F02"/>
    <w:rsid w:val="009F6640"/>
    <w:rsid w:val="00A21D9F"/>
    <w:rsid w:val="00A22167"/>
    <w:rsid w:val="00A30761"/>
    <w:rsid w:val="00A47223"/>
    <w:rsid w:val="00A561F8"/>
    <w:rsid w:val="00A56EE4"/>
    <w:rsid w:val="00A755CA"/>
    <w:rsid w:val="00A82175"/>
    <w:rsid w:val="00A96EAF"/>
    <w:rsid w:val="00AC0F69"/>
    <w:rsid w:val="00AC55C3"/>
    <w:rsid w:val="00B04DCC"/>
    <w:rsid w:val="00B415FA"/>
    <w:rsid w:val="00B57A01"/>
    <w:rsid w:val="00B60E2E"/>
    <w:rsid w:val="00B84A53"/>
    <w:rsid w:val="00BC1ACD"/>
    <w:rsid w:val="00BC6DE8"/>
    <w:rsid w:val="00BC7DD5"/>
    <w:rsid w:val="00BE3167"/>
    <w:rsid w:val="00BE6587"/>
    <w:rsid w:val="00C23ED3"/>
    <w:rsid w:val="00C37E1E"/>
    <w:rsid w:val="00C9134D"/>
    <w:rsid w:val="00C9607E"/>
    <w:rsid w:val="00CA1C9A"/>
    <w:rsid w:val="00CA2684"/>
    <w:rsid w:val="00CA33D0"/>
    <w:rsid w:val="00CB1A88"/>
    <w:rsid w:val="00CB2980"/>
    <w:rsid w:val="00CE5FEF"/>
    <w:rsid w:val="00CF045A"/>
    <w:rsid w:val="00D1717E"/>
    <w:rsid w:val="00D22BA4"/>
    <w:rsid w:val="00D61786"/>
    <w:rsid w:val="00D67116"/>
    <w:rsid w:val="00DA23C6"/>
    <w:rsid w:val="00DC420D"/>
    <w:rsid w:val="00DF741C"/>
    <w:rsid w:val="00E0154B"/>
    <w:rsid w:val="00E13A29"/>
    <w:rsid w:val="00E328E9"/>
    <w:rsid w:val="00E57966"/>
    <w:rsid w:val="00E75E1A"/>
    <w:rsid w:val="00E76161"/>
    <w:rsid w:val="00E8143A"/>
    <w:rsid w:val="00E97860"/>
    <w:rsid w:val="00E978E1"/>
    <w:rsid w:val="00EA39AD"/>
    <w:rsid w:val="00EE462E"/>
    <w:rsid w:val="00F05998"/>
    <w:rsid w:val="00F250EB"/>
    <w:rsid w:val="00F51892"/>
    <w:rsid w:val="00F6397D"/>
    <w:rsid w:val="00F72953"/>
    <w:rsid w:val="00F82C15"/>
    <w:rsid w:val="00F84DF1"/>
    <w:rsid w:val="00FB597B"/>
    <w:rsid w:val="00FC2AF6"/>
    <w:rsid w:val="00F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B9C117"/>
  <w15:chartTrackingRefBased/>
  <w15:docId w15:val="{4D8433B7-DF4C-4C88-90AD-E367E414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A30761"/>
    <w:pPr>
      <w:tabs>
        <w:tab w:val="left" w:pos="1134"/>
      </w:tabs>
      <w:suppressAutoHyphens/>
      <w:jc w:val="both"/>
    </w:pPr>
    <w:rPr>
      <w:rFonts w:ascii="Times New Roman" w:hAnsi="Times New Roman"/>
      <w:sz w:val="22"/>
      <w:lang w:eastAsia="en-US"/>
    </w:rPr>
  </w:style>
  <w:style w:type="paragraph" w:styleId="Heading1">
    <w:name w:val="heading 1"/>
    <w:basedOn w:val="Normal"/>
    <w:next w:val="Normal"/>
    <w:qFormat/>
    <w:rsid w:val="00734FA1"/>
    <w:pPr>
      <w:keepNext/>
      <w:keepLines/>
      <w:widowControl w:val="0"/>
      <w:numPr>
        <w:numId w:val="1"/>
      </w:numPr>
      <w:tabs>
        <w:tab w:val="left" w:pos="284"/>
      </w:tabs>
      <w:spacing w:after="180"/>
      <w:jc w:val="left"/>
      <w:outlineLvl w:val="0"/>
    </w:pPr>
    <w:rPr>
      <w:b/>
      <w:caps/>
    </w:rPr>
  </w:style>
  <w:style w:type="paragraph" w:styleId="Heading2">
    <w:name w:val="heading 2"/>
    <w:next w:val="Normal"/>
    <w:qFormat/>
    <w:rsid w:val="00734FA1"/>
    <w:pPr>
      <w:keepNext/>
      <w:keepLines/>
      <w:widowControl w:val="0"/>
      <w:numPr>
        <w:ilvl w:val="1"/>
        <w:numId w:val="1"/>
      </w:numPr>
      <w:tabs>
        <w:tab w:val="left" w:pos="454"/>
      </w:tabs>
      <w:suppressAutoHyphens/>
      <w:spacing w:after="180"/>
      <w:jc w:val="both"/>
      <w:outlineLvl w:val="1"/>
    </w:pPr>
    <w:rPr>
      <w:rFonts w:ascii="Times New Roman" w:hAnsi="Times New Roman"/>
      <w:b/>
      <w:sz w:val="22"/>
      <w:lang w:eastAsia="en-US"/>
    </w:rPr>
  </w:style>
  <w:style w:type="paragraph" w:styleId="Heading3">
    <w:name w:val="heading 3"/>
    <w:next w:val="Normal"/>
    <w:qFormat/>
    <w:rsid w:val="000D7DD6"/>
    <w:pPr>
      <w:keepNext/>
      <w:keepLines/>
      <w:widowControl w:val="0"/>
      <w:numPr>
        <w:ilvl w:val="2"/>
        <w:numId w:val="1"/>
      </w:numPr>
      <w:tabs>
        <w:tab w:val="left" w:pos="624"/>
      </w:tabs>
      <w:suppressAutoHyphens/>
      <w:jc w:val="both"/>
      <w:outlineLvl w:val="2"/>
    </w:pPr>
    <w:rPr>
      <w:rFonts w:ascii="Times New Roman" w:hAnsi="Times New Roman"/>
      <w:sz w:val="22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60"/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  <w:jc w:val="center"/>
    </w:pPr>
  </w:style>
  <w:style w:type="character" w:styleId="Hyperlink">
    <w:name w:val="Hyperlink"/>
    <w:semiHidden/>
    <w:rPr>
      <w:rFonts w:ascii="Times New Roman" w:hAnsi="Times New Roman"/>
      <w:noProof w:val="0"/>
      <w:color w:val="0000FF"/>
      <w:sz w:val="18"/>
      <w:u w:val="none"/>
      <w:lang w:val="en-GB"/>
    </w:rPr>
  </w:style>
  <w:style w:type="paragraph" w:customStyle="1" w:styleId="Author">
    <w:name w:val="Author"/>
    <w:basedOn w:val="Normal"/>
    <w:next w:val="Affiliation"/>
    <w:pPr>
      <w:jc w:val="center"/>
    </w:pPr>
  </w:style>
  <w:style w:type="paragraph" w:customStyle="1" w:styleId="Affiliation">
    <w:name w:val="Affiliation"/>
    <w:pPr>
      <w:suppressAutoHyphens/>
      <w:jc w:val="center"/>
    </w:pPr>
    <w:rPr>
      <w:rFonts w:ascii="Times New Roman" w:hAnsi="Times New Roman"/>
      <w:lang w:eastAsia="en-US"/>
    </w:rPr>
  </w:style>
  <w:style w:type="paragraph" w:styleId="FootnoteText">
    <w:name w:val="footnote text"/>
    <w:semiHidden/>
    <w:pPr>
      <w:tabs>
        <w:tab w:val="left" w:pos="227"/>
      </w:tabs>
      <w:suppressAutoHyphens/>
      <w:ind w:left="227" w:hanging="227"/>
      <w:jc w:val="both"/>
    </w:pPr>
    <w:rPr>
      <w:rFonts w:ascii="Times New Roman" w:hAnsi="Times New Roman"/>
      <w:sz w:val="18"/>
      <w:lang w:eastAsia="en-US"/>
    </w:rPr>
  </w:style>
  <w:style w:type="paragraph" w:customStyle="1" w:styleId="RefAcknowAppendixtitleoneline">
    <w:name w:val="Ref./Acknow./Appendix title (one line)"/>
    <w:basedOn w:val="Heading1"/>
    <w:autoRedefine/>
    <w:pPr>
      <w:numPr>
        <w:numId w:val="0"/>
      </w:numPr>
    </w:pPr>
  </w:style>
  <w:style w:type="paragraph" w:customStyle="1" w:styleId="Papertitle">
    <w:name w:val="Paper title"/>
    <w:basedOn w:val="Normal"/>
    <w:autoRedefine/>
    <w:pPr>
      <w:jc w:val="center"/>
    </w:pPr>
    <w:rPr>
      <w:b/>
      <w:caps/>
      <w:sz w:val="24"/>
    </w:rPr>
  </w:style>
  <w:style w:type="paragraph" w:customStyle="1" w:styleId="ListBulletindent">
    <w:name w:val="List/Bullet indent"/>
    <w:basedOn w:val="Normal"/>
    <w:autoRedefine/>
    <w:pPr>
      <w:tabs>
        <w:tab w:val="left" w:pos="357"/>
      </w:tabs>
      <w:ind w:left="680"/>
    </w:pPr>
    <w:rPr>
      <w:color w:val="000000"/>
    </w:rPr>
  </w:style>
  <w:style w:type="paragraph" w:customStyle="1" w:styleId="Listnumbers">
    <w:name w:val="List numbers"/>
    <w:pPr>
      <w:numPr>
        <w:numId w:val="3"/>
      </w:numPr>
      <w:suppressAutoHyphens/>
      <w:jc w:val="both"/>
    </w:pPr>
    <w:rPr>
      <w:rFonts w:ascii="Times New Roman" w:hAnsi="Times New Roman"/>
      <w:sz w:val="18"/>
      <w:lang w:eastAsia="en-US"/>
    </w:rPr>
  </w:style>
  <w:style w:type="paragraph" w:customStyle="1" w:styleId="Referencetext">
    <w:name w:val="Reference text"/>
    <w:basedOn w:val="Normal"/>
    <w:autoRedefine/>
    <w:rsid w:val="008B2AAF"/>
  </w:style>
  <w:style w:type="paragraph" w:customStyle="1" w:styleId="Formula">
    <w:name w:val="Formula"/>
    <w:basedOn w:val="Normal"/>
    <w:next w:val="Normal"/>
    <w:autoRedefine/>
    <w:pPr>
      <w:tabs>
        <w:tab w:val="right" w:pos="4621"/>
      </w:tabs>
      <w:jc w:val="left"/>
    </w:pPr>
  </w:style>
  <w:style w:type="paragraph" w:customStyle="1" w:styleId="Tablecelltext">
    <w:name w:val="Table cell text"/>
    <w:basedOn w:val="Normal"/>
    <w:pPr>
      <w:jc w:val="center"/>
    </w:pPr>
  </w:style>
  <w:style w:type="paragraph" w:customStyle="1" w:styleId="Listdash">
    <w:name w:val="List dash"/>
    <w:basedOn w:val="Listnumbers"/>
    <w:autoRedefine/>
    <w:pPr>
      <w:numPr>
        <w:numId w:val="2"/>
      </w:numPr>
      <w:tabs>
        <w:tab w:val="clear" w:pos="717"/>
      </w:tabs>
      <w:ind w:left="697" w:hanging="340"/>
    </w:pPr>
  </w:style>
  <w:style w:type="paragraph" w:customStyle="1" w:styleId="Listletters">
    <w:name w:val="List letters"/>
    <w:basedOn w:val="Normal"/>
    <w:pPr>
      <w:numPr>
        <w:numId w:val="4"/>
      </w:numPr>
      <w:tabs>
        <w:tab w:val="clear" w:pos="1134"/>
      </w:tabs>
    </w:pPr>
  </w:style>
  <w:style w:type="paragraph" w:customStyle="1" w:styleId="Tablefootnote">
    <w:name w:val="Table footnote"/>
    <w:basedOn w:val="Normal"/>
  </w:style>
  <w:style w:type="paragraph" w:customStyle="1" w:styleId="ListBullet1">
    <w:name w:val="List Bullet1"/>
    <w:basedOn w:val="Normal"/>
    <w:autoRedefine/>
    <w:pPr>
      <w:numPr>
        <w:numId w:val="5"/>
      </w:numPr>
      <w:tabs>
        <w:tab w:val="clear" w:pos="360"/>
        <w:tab w:val="clear" w:pos="1134"/>
      </w:tabs>
      <w:ind w:left="697" w:hanging="340"/>
    </w:pPr>
    <w:rPr>
      <w:color w:val="000000"/>
    </w:rPr>
  </w:style>
  <w:style w:type="paragraph" w:customStyle="1" w:styleId="Keywords">
    <w:name w:val="Keywords"/>
    <w:basedOn w:val="Normal"/>
    <w:autoRedefine/>
    <w:pPr>
      <w:ind w:left="1276" w:hanging="1276"/>
    </w:pPr>
  </w:style>
  <w:style w:type="paragraph" w:customStyle="1" w:styleId="Abstracttitle">
    <w:name w:val="Abstract title"/>
    <w:basedOn w:val="Normal"/>
    <w:autoRedefine/>
    <w:rPr>
      <w:b/>
      <w:caps/>
    </w:rPr>
  </w:style>
  <w:style w:type="paragraph" w:customStyle="1" w:styleId="Abstracttext">
    <w:name w:val="Abstract text"/>
    <w:basedOn w:val="Normal"/>
    <w:autoRedefine/>
    <w:rsid w:val="007257EE"/>
  </w:style>
  <w:style w:type="paragraph" w:customStyle="1" w:styleId="FigTablecaptionlongerthan1line">
    <w:name w:val="Fig./Table caption longer than 1 line"/>
    <w:basedOn w:val="Normal"/>
    <w:autoRedefine/>
    <w:pPr>
      <w:tabs>
        <w:tab w:val="left" w:pos="822"/>
      </w:tabs>
      <w:ind w:left="822" w:hanging="822"/>
    </w:pPr>
  </w:style>
  <w:style w:type="paragraph" w:customStyle="1" w:styleId="FigTablecaptionwithoneline">
    <w:name w:val="Fig./Table caption with one line"/>
    <w:basedOn w:val="FigTablecaptionlongerthan1line"/>
    <w:autoRedefine/>
    <w:rsid w:val="005F124E"/>
    <w:pPr>
      <w:spacing w:before="60" w:after="60" w:line="276" w:lineRule="auto"/>
      <w:ind w:left="0" w:firstLine="0"/>
      <w:jc w:val="center"/>
    </w:pPr>
  </w:style>
  <w:style w:type="paragraph" w:customStyle="1" w:styleId="Heading1morethanoneline">
    <w:name w:val="Heading 1 more than one line"/>
    <w:basedOn w:val="Heading1"/>
    <w:autoRedefine/>
    <w:pPr>
      <w:tabs>
        <w:tab w:val="clear" w:pos="284"/>
        <w:tab w:val="clear" w:pos="360"/>
        <w:tab w:val="left" w:pos="340"/>
      </w:tabs>
      <w:ind w:left="340" w:hanging="340"/>
      <w:jc w:val="both"/>
    </w:pPr>
  </w:style>
  <w:style w:type="paragraph" w:customStyle="1" w:styleId="Appendixtitlemorethanoneline">
    <w:name w:val="Appendix title more than one line"/>
    <w:autoRedefine/>
    <w:pPr>
      <w:keepNext/>
      <w:keepLines/>
      <w:widowControl w:val="0"/>
      <w:tabs>
        <w:tab w:val="left" w:pos="1276"/>
      </w:tabs>
      <w:suppressAutoHyphens/>
      <w:spacing w:after="180"/>
      <w:ind w:left="1276" w:hanging="1276"/>
      <w:jc w:val="both"/>
    </w:pPr>
    <w:rPr>
      <w:rFonts w:ascii="Times New Roman" w:hAnsi="Times New Roman"/>
      <w:b/>
      <w:caps/>
      <w:sz w:val="18"/>
      <w:lang w:eastAsia="en-US"/>
    </w:rPr>
  </w:style>
  <w:style w:type="paragraph" w:customStyle="1" w:styleId="ISPRSCOMaffiliation">
    <w:name w:val="ISPRS_COM_affiliation"/>
    <w:basedOn w:val="Author"/>
    <w:autoRedefine/>
    <w:rsid w:val="00FC2AF6"/>
    <w:pPr>
      <w:jc w:val="left"/>
    </w:pPr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3">
    <w:name w:val="Body Text 3"/>
    <w:basedOn w:val="Normal"/>
    <w:semiHidden/>
    <w:pPr>
      <w:tabs>
        <w:tab w:val="clear" w:pos="1134"/>
        <w:tab w:val="left" w:pos="4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 w:val="0"/>
    </w:pPr>
    <w:rPr>
      <w:b/>
      <w:sz w:val="20"/>
      <w:lang w:val="en-US"/>
    </w:rPr>
  </w:style>
  <w:style w:type="paragraph" w:styleId="BalloonText">
    <w:name w:val="Balloon Text"/>
    <w:basedOn w:val="Normal"/>
    <w:semiHidden/>
    <w:rsid w:val="00604320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5245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453B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52453B"/>
    <w:rPr>
      <w:rFonts w:ascii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53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2453B"/>
    <w:rPr>
      <w:rFonts w:ascii="Times New Roman" w:hAnsi="Times New Roman"/>
      <w:b/>
      <w:bCs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0784F"/>
    <w:pPr>
      <w:jc w:val="center"/>
      <w:outlineLvl w:val="0"/>
    </w:pPr>
    <w:rPr>
      <w:b/>
      <w:bCs/>
      <w:kern w:val="28"/>
      <w:sz w:val="24"/>
      <w:szCs w:val="32"/>
    </w:rPr>
  </w:style>
  <w:style w:type="character" w:customStyle="1" w:styleId="TitleChar">
    <w:name w:val="Title Char"/>
    <w:link w:val="Title"/>
    <w:uiPriority w:val="10"/>
    <w:rsid w:val="0000784F"/>
    <w:rPr>
      <w:rFonts w:ascii="Times New Roman" w:eastAsia="Times New Roman" w:hAnsi="Times New Roman" w:cs="Times New Roman"/>
      <w:b/>
      <w:bCs/>
      <w:kern w:val="28"/>
      <w:sz w:val="24"/>
      <w:szCs w:val="32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8B2AAF"/>
    <w:pPr>
      <w:tabs>
        <w:tab w:val="clear" w:pos="1134"/>
      </w:tabs>
      <w:suppressAutoHyphens w:val="0"/>
      <w:spacing w:before="100" w:beforeAutospacing="1" w:after="100" w:afterAutospacing="1"/>
      <w:jc w:val="left"/>
    </w:pPr>
    <w:rPr>
      <w:sz w:val="24"/>
      <w:szCs w:val="24"/>
      <w:lang w:val="de-DE" w:eastAsia="de-DE"/>
    </w:rPr>
  </w:style>
  <w:style w:type="character" w:styleId="Strong">
    <w:name w:val="Strong"/>
    <w:uiPriority w:val="22"/>
    <w:qFormat/>
    <w:rsid w:val="008B2AAF"/>
    <w:rPr>
      <w:b/>
      <w:bCs/>
    </w:rPr>
  </w:style>
  <w:style w:type="paragraph" w:customStyle="1" w:styleId="Standard1">
    <w:name w:val="Standard1"/>
    <w:rsid w:val="00117D73"/>
    <w:pPr>
      <w:tabs>
        <w:tab w:val="left" w:pos="1134"/>
      </w:tabs>
      <w:suppressAutoHyphens/>
      <w:autoSpaceDN w:val="0"/>
      <w:jc w:val="both"/>
      <w:textAlignment w:val="baseline"/>
    </w:pPr>
    <w:rPr>
      <w:rFonts w:ascii="Times New Roman" w:hAnsi="Times New Roman"/>
      <w:kern w:val="3"/>
      <w:sz w:val="18"/>
      <w:lang w:eastAsia="zh-CN"/>
    </w:rPr>
  </w:style>
  <w:style w:type="character" w:customStyle="1" w:styleId="Absatz-Standardschriftart1">
    <w:name w:val="Absatz-Standardschriftart1"/>
    <w:rsid w:val="00117D73"/>
  </w:style>
  <w:style w:type="numbering" w:customStyle="1" w:styleId="WWOutlineListStyle3">
    <w:name w:val="WW_OutlineListStyle_3"/>
    <w:basedOn w:val="NoList"/>
    <w:rsid w:val="00117D73"/>
    <w:pPr>
      <w:numPr>
        <w:numId w:val="6"/>
      </w:numPr>
    </w:pPr>
  </w:style>
  <w:style w:type="paragraph" w:customStyle="1" w:styleId="Default">
    <w:name w:val="Default"/>
    <w:rsid w:val="00BC6DE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0731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0731B"/>
    <w:rPr>
      <w:rFonts w:ascii="Times New Roman" w:hAnsi="Times New Roman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B4E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87D23"/>
    <w:pPr>
      <w:tabs>
        <w:tab w:val="clear" w:pos="1134"/>
      </w:tabs>
      <w:suppressAutoHyphens w:val="0"/>
      <w:ind w:left="720"/>
      <w:contextualSpacing/>
      <w:jc w:val="left"/>
    </w:pPr>
    <w:rPr>
      <w:sz w:val="24"/>
      <w:szCs w:val="24"/>
      <w:lang w:val="en-US"/>
    </w:rPr>
  </w:style>
  <w:style w:type="paragraph" w:styleId="EndnoteText">
    <w:name w:val="endnote text"/>
    <w:basedOn w:val="Normal"/>
    <w:link w:val="EndnoteTextChar"/>
    <w:semiHidden/>
    <w:unhideWhenUsed/>
    <w:rsid w:val="00D22BA4"/>
    <w:pPr>
      <w:tabs>
        <w:tab w:val="clear" w:pos="1134"/>
      </w:tabs>
      <w:suppressAutoHyphens w:val="0"/>
      <w:jc w:val="left"/>
    </w:pPr>
    <w:rPr>
      <w:rFonts w:asciiTheme="minorHAnsi" w:eastAsiaTheme="minorHAnsi" w:hAnsiTheme="minorHAnsi" w:cstheme="minorBidi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D22BA4"/>
    <w:rPr>
      <w:rFonts w:asciiTheme="minorHAnsi" w:eastAsiaTheme="minorHAnsi" w:hAnsiTheme="minorHAnsi" w:cstheme="minorBidi"/>
      <w:lang w:val="en-US" w:eastAsia="en-US"/>
    </w:rPr>
  </w:style>
  <w:style w:type="character" w:styleId="EndnoteReference">
    <w:name w:val="endnote reference"/>
    <w:basedOn w:val="DefaultParagraphFont"/>
    <w:semiHidden/>
    <w:unhideWhenUsed/>
    <w:rsid w:val="00D22B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apastyle.apa.org/style-grammar-guidelines/references/exampl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reativecommons.org/licenses/by/4.0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s\guidelines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E4CEC-B887-453F-A2DD-34154ADE7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guidelines_template</Template>
  <TotalTime>2006</TotalTime>
  <Pages>4</Pages>
  <Words>1033</Words>
  <Characters>6117</Characters>
  <Application>Microsoft Office Word</Application>
  <DocSecurity>0</DocSecurity>
  <Lines>226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FASCON Paper</vt:lpstr>
      <vt:lpstr>ISPRS Paper Guideliens</vt:lpstr>
    </vt:vector>
  </TitlesOfParts>
  <Company/>
  <LinksUpToDate>false</LinksUpToDate>
  <CharactersWithSpaces>7080</CharactersWithSpaces>
  <SharedDoc>false</SharedDoc>
  <HLinks>
    <vt:vector size="18" baseType="variant">
      <vt:variant>
        <vt:i4>6422651</vt:i4>
      </vt:variant>
      <vt:variant>
        <vt:i4>9</vt:i4>
      </vt:variant>
      <vt:variant>
        <vt:i4>0</vt:i4>
      </vt:variant>
      <vt:variant>
        <vt:i4>5</vt:i4>
      </vt:variant>
      <vt:variant>
        <vt:lpwstr>http://dx.doi.org/10.5194/isprs-annals-IV-1-W1-215-2017</vt:lpwstr>
      </vt:variant>
      <vt:variant>
        <vt:lpwstr/>
      </vt:variant>
      <vt:variant>
        <vt:i4>6553702</vt:i4>
      </vt:variant>
      <vt:variant>
        <vt:i4>3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  <vt:variant>
        <vt:i4>7667787</vt:i4>
      </vt:variant>
      <vt:variant>
        <vt:i4>0</vt:i4>
      </vt:variant>
      <vt:variant>
        <vt:i4>0</vt:i4>
      </vt:variant>
      <vt:variant>
        <vt:i4>5</vt:i4>
      </vt:variant>
      <vt:variant>
        <vt:lpwstr>mailto:idowman@ge.ucl.ac.uk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Bridges Manuscript Guidelines</dc:title>
  <dc:subject/>
  <dc:creator>W. Sakpere</dc:creator>
  <cp:keywords/>
  <cp:lastModifiedBy>W. Sakpere</cp:lastModifiedBy>
  <cp:revision>14</cp:revision>
  <cp:lastPrinted>2012-11-16T11:04:00Z</cp:lastPrinted>
  <dcterms:created xsi:type="dcterms:W3CDTF">2023-01-22T13:03:00Z</dcterms:created>
  <dcterms:modified xsi:type="dcterms:W3CDTF">2026-01-28T19:15:00Z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b3598df3461366c8090d16866bee3e1b957a510032ebed1b911aca7f6ba59f26</vt:lpwstr>
  </property>
</Properties>
</file>